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47" w:rsidRPr="00AF3581" w:rsidRDefault="00AF3581" w:rsidP="00AF3581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AF3581">
        <w:rPr>
          <w:rFonts w:ascii="仿宋_GB2312" w:eastAsia="仿宋_GB2312" w:hint="eastAsia"/>
          <w:sz w:val="30"/>
          <w:szCs w:val="30"/>
        </w:rPr>
        <w:t>姓名: 陈少云</w:t>
      </w:r>
    </w:p>
    <w:p w:rsidR="00AF3581" w:rsidRPr="00AF3581" w:rsidRDefault="00AF3581" w:rsidP="00AF3581">
      <w:pPr>
        <w:spacing w:line="520" w:lineRule="exact"/>
        <w:rPr>
          <w:rFonts w:ascii="仿宋_GB2312" w:eastAsia="仿宋_GB2312" w:hint="eastAsia"/>
          <w:sz w:val="30"/>
          <w:szCs w:val="30"/>
        </w:rPr>
      </w:pPr>
      <w:r w:rsidRPr="00AF3581">
        <w:rPr>
          <w:rFonts w:ascii="仿宋_GB2312" w:eastAsia="仿宋_GB2312" w:hint="eastAsia"/>
          <w:sz w:val="30"/>
          <w:szCs w:val="30"/>
        </w:rPr>
        <w:t>性别:男</w:t>
      </w:r>
    </w:p>
    <w:p w:rsidR="00AF3581" w:rsidRPr="00AF3581" w:rsidRDefault="00AF3581" w:rsidP="00AF3581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“演好角色做好人”，这是上海京剧院著名京剧表演艺术家陈少云的座右铭。他出身梨园世家，从艺60多年来，在近百出传统戏、新编历史剧以及现代戏中，塑造了上百个性格各异、栩栩如生，深受广大观众喜爱的戏曲舞台形象。</w:t>
      </w: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他是新时代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派艺术的掌门人。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派发源于上海，陈少云秉承了流派艺术创始人周信芳的演剧精神，将海纳百川、兼容并蓄的海派精神融入到艺术创作中，其擅演剧目有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名剧《徐策跑城》《宋士杰》《清风亭》《宋江杀惜》《追韩信》《乌龙院》等，新创剧目代表作有《狸猫换太子》《宰相刘罗锅》《成败萧何》《驼哥与金兰》《金缕曲》《北平无战事》等，其作品及个人荣获了众多国家级艺术大奖。</w:t>
      </w: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如今虽年过七旬，陈少云依然活跃在舞台一线，戏比天大、德艺双馨是他长期坚守的信念。2019年，由陈少云领衔主演上海市舞台艺术精品创作红色题材剧目《北平无战事》，并参演了第十二届中国艺术节。2020年在纪念周信芳诞辰125周年系列演出中，陈少云连演三天，先后参加了主题演唱会、折子戏专场并领衔主演新编历史京剧《成败萧何》，同年在中国婺剧院《萧何月下追韩信》演出中，他带着旧伤，全情投入并表演高难度技巧“吊毛”，再一次身体力行向大家诠释“戏比天大”的梨园精神。在2023年央视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春晚中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，他参演戏曲节目《生生不息梨园情》，为全国观众带来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派经典剧目《徐策跑城》选段。在今年上京“南麒北马艺千秋”系列演出中，75岁的陈少云领衔出演了《战长沙》《群英会·借东风·华容道》等经典剧目。同时，他也甘做</w:t>
      </w:r>
      <w:r w:rsidRPr="00AF3581">
        <w:rPr>
          <w:rFonts w:ascii="仿宋_GB2312" w:eastAsia="仿宋_GB2312" w:hAnsi="宋体" w:hint="eastAsia"/>
          <w:sz w:val="30"/>
          <w:szCs w:val="30"/>
        </w:rPr>
        <w:lastRenderedPageBreak/>
        <w:t>绿叶，在《穆桂英挂帅》《杨门女将》《打侄上坟》《玉堂春》等剧目中为年轻京剧演员担任配演，不遗余力提携后辈。从人民大会堂、上海大剧院到各地大大小小的舞台，从央视的春晚、全国多所高校到各地的戏曲演出，到处都有陈少云的身影。</w:t>
      </w: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在由中宣部指导、文化部实施的中国京剧像音像工程中，陈少云主演了剧目《路遥知马力》《清风亭》《黑旋风李逵》《二堂舍子》等剧目。在京剧电影工程中，其领衔主演的3D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全景声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京剧电影《萧何月下追韩信》将京剧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众多表演特点、独有的表演程式和“绝招”一一展现，于2018年在第十届日本冲绳国际电影节获“最受欢迎的海外影片”。年逾古稀的他对文化工作的一丝不苟、精益求精，对技艺的薪火相传，力争实现“不留遗憾”的艺术追求，高质量地完成拍摄任务。</w:t>
      </w: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陈少云是传统戏曲艺术的守护者。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派艺术曾一度低迷，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无人学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演。“我们这代在舞台上的时间有限，应该抓紧培养黑发人。”在各方支持下，身为国家非遗传承人的陈少云，深感肩上的责任重大，他勇挑重担、悉心教学、倾囊相授，教授学生郭毅、鲁肃、于辉等青年演员传承学习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派经典剧目。他台前幕后的言传身教，既教艺术又教做人，结出可喜的成果，如今《成败萧何》《狸猫换太子》《四进士》等一系列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派剧目均诞生青春版，风华正茂的小字辈扛起传承大旗。此外，他还配合剧院挖掘、整理部分流失的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派剧目，配合剧院提升和检验年轻一代塑造人物的能力，指导行当、流派的艺术精华等。</w:t>
      </w:r>
    </w:p>
    <w:p w:rsidR="00AF3581" w:rsidRPr="00AF3581" w:rsidRDefault="00AF3581" w:rsidP="00AF3581">
      <w:pPr>
        <w:snapToGrid w:val="0"/>
        <w:spacing w:line="520" w:lineRule="exact"/>
        <w:ind w:firstLineChars="200" w:firstLine="600"/>
        <w:jc w:val="left"/>
        <w:rPr>
          <w:rFonts w:ascii="仿宋_GB2312" w:eastAsia="仿宋_GB2312" w:hAnsi="宋体" w:hint="eastAsia"/>
          <w:sz w:val="30"/>
          <w:szCs w:val="30"/>
        </w:rPr>
      </w:pPr>
      <w:r w:rsidRPr="00AF3581">
        <w:rPr>
          <w:rFonts w:ascii="仿宋_GB2312" w:eastAsia="仿宋_GB2312" w:hAnsi="宋体" w:hint="eastAsia"/>
          <w:sz w:val="30"/>
          <w:szCs w:val="30"/>
        </w:rPr>
        <w:t>近几年来，陈少云担任过国家艺术基金项目“京剧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派艺术人才培养”（全国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派艺术研习班）的主教老师，以及上海市教育委员会紧缺文艺人才培养培训计划项目“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麒派人才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培训后五年计划”、“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麒派人才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培训后三年计划”、上海京剧院“青春跑道”</w:t>
      </w:r>
      <w:r w:rsidRPr="00AF3581">
        <w:rPr>
          <w:rFonts w:ascii="仿宋_GB2312" w:eastAsia="仿宋_GB2312" w:hAnsi="宋体" w:hint="eastAsia"/>
          <w:sz w:val="30"/>
          <w:szCs w:val="30"/>
        </w:rPr>
        <w:lastRenderedPageBreak/>
        <w:t>人才培养计划、“第七届中国京剧优秀青年演员研究生班”上京青年人才培养三年计划等人才培养项目的指导老师，培育出若干位新时代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派艺术的青年接班人，毫无保留地向青年一代传授舞台经验，不断发扬“传帮带”艺术精神。在他的悉心指导下，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派弟子等学员进步显著，</w:t>
      </w:r>
      <w:proofErr w:type="gramStart"/>
      <w:r w:rsidRPr="00AF3581">
        <w:rPr>
          <w:rFonts w:ascii="仿宋_GB2312" w:eastAsia="仿宋_GB2312" w:hAnsi="宋体" w:hint="eastAsia"/>
          <w:sz w:val="30"/>
          <w:szCs w:val="30"/>
        </w:rPr>
        <w:t>麒</w:t>
      </w:r>
      <w:proofErr w:type="gramEnd"/>
      <w:r w:rsidRPr="00AF3581">
        <w:rPr>
          <w:rFonts w:ascii="仿宋_GB2312" w:eastAsia="仿宋_GB2312" w:hAnsi="宋体" w:hint="eastAsia"/>
          <w:sz w:val="30"/>
          <w:szCs w:val="30"/>
        </w:rPr>
        <w:t>派艺术薪火相传。</w:t>
      </w:r>
    </w:p>
    <w:p w:rsidR="00AF3581" w:rsidRPr="00AF3581" w:rsidRDefault="00AF3581" w:rsidP="00AF3581">
      <w:pPr>
        <w:spacing w:line="520" w:lineRule="exact"/>
        <w:rPr>
          <w:rFonts w:ascii="仿宋_GB2312" w:eastAsia="仿宋_GB2312" w:hint="eastAsia"/>
          <w:sz w:val="30"/>
          <w:szCs w:val="30"/>
        </w:rPr>
      </w:pPr>
    </w:p>
    <w:sectPr w:rsidR="00AF3581" w:rsidRPr="00AF3581" w:rsidSect="002D2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F3581"/>
    <w:rsid w:val="002D2847"/>
    <w:rsid w:val="00AF3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220</Words>
  <Characters>1260</Characters>
  <Application>Microsoft Office Word</Application>
  <DocSecurity>0</DocSecurity>
  <Lines>10</Lines>
  <Paragraphs>2</Paragraphs>
  <ScaleCrop>false</ScaleCrop>
  <Company>P R C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2024-04-29T04:24:00Z</dcterms:created>
  <dcterms:modified xsi:type="dcterms:W3CDTF">2024-04-29T04:26:00Z</dcterms:modified>
</cp:coreProperties>
</file>