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方正仿宋简体"/>
          <w:sz w:val="36"/>
          <w:szCs w:val="36"/>
        </w:rPr>
      </w:pPr>
    </w:p>
    <w:p>
      <w:pPr>
        <w:spacing w:line="360" w:lineRule="auto"/>
        <w:rPr>
          <w:rFonts w:hint="eastAsia" w:ascii="黑体" w:hAnsi="黑体" w:eastAsia="黑体" w:cs="方正仿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方正仿宋简体"/>
          <w:sz w:val="36"/>
          <w:szCs w:val="36"/>
        </w:rPr>
        <w:t>附件</w:t>
      </w:r>
      <w:r>
        <w:rPr>
          <w:rFonts w:hint="eastAsia" w:ascii="黑体" w:hAnsi="黑体" w:eastAsia="黑体" w:cs="方正仿宋简体"/>
          <w:sz w:val="36"/>
          <w:szCs w:val="36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8"/>
          <w:szCs w:val="48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第四届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广播电视和网络视听人工智能应用创新大赛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方案赛道参赛项目申报书</w:t>
      </w:r>
    </w:p>
    <w:p>
      <w:pPr>
        <w:spacing w:line="360" w:lineRule="auto"/>
        <w:jc w:val="center"/>
        <w:rPr>
          <w:rFonts w:ascii="方正黑体" w:hAnsi="方正黑体" w:eastAsia="方正黑体" w:cs="方正黑体"/>
          <w:sz w:val="30"/>
          <w:szCs w:val="30"/>
        </w:rPr>
      </w:pPr>
      <w:r>
        <w:rPr>
          <w:rFonts w:hint="eastAsia" w:ascii="方正黑体" w:hAnsi="方正黑体" w:eastAsia="方正黑体" w:cs="方正黑体"/>
          <w:sz w:val="30"/>
          <w:szCs w:val="30"/>
        </w:rPr>
        <w:t>（由申报单位填写）</w:t>
      </w:r>
    </w:p>
    <w:p>
      <w:pPr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48"/>
          <w:szCs w:val="48"/>
        </w:rPr>
      </w:pPr>
    </w:p>
    <w:tbl>
      <w:tblPr>
        <w:tblStyle w:val="9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赛题类别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项目名称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申报单位（盖章）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联 系 人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联系电话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邮 箱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填报日期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填报说明</w:t>
      </w:r>
    </w:p>
    <w:p>
      <w:pPr>
        <w:spacing w:line="360" w:lineRule="auto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申报书用于申报广播电视和网络视听人工智能应用创新大赛，由申报单位填写。如项目由多个单位共同完成，请申报单位做好沟通协调，明确申报主体，避免因项目申报引发不必要的纠纷。如出现上述纠纷将取消参赛资格。</w:t>
      </w:r>
    </w:p>
    <w:p>
      <w:pPr>
        <w:spacing w:line="5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二、一律用楷体小四号字填写；文字简洁，表述清晰，数据详实；提供纸质文件时，用A4纸打印。</w:t>
      </w:r>
    </w:p>
    <w:p>
      <w:pPr>
        <w:spacing w:line="5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三、部分栏目填写说明：</w:t>
      </w:r>
    </w:p>
    <w:p>
      <w:pPr>
        <w:spacing w:line="5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.项目名称：应准确、简明反映参赛内容，最多不超过40个汉字（包括标点符号）。</w:t>
      </w:r>
    </w:p>
    <w:p>
      <w:pPr>
        <w:spacing w:line="5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2.申报单位名称需填写全称，不能填写简称。</w:t>
      </w:r>
    </w:p>
    <w:p>
      <w:pPr>
        <w:spacing w:line="5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3.赛题包括：</w:t>
      </w:r>
      <w:r>
        <w:rPr>
          <w:rFonts w:ascii="仿宋_GB2312" w:eastAsia="仿宋_GB2312"/>
          <w:sz w:val="28"/>
          <w:szCs w:val="28"/>
        </w:rPr>
        <w:t>智能修复与增强、智能推荐与个性化服务、智能监测与审核</w:t>
      </w:r>
      <w:r>
        <w:rPr>
          <w:rFonts w:hint="eastAsia" w:ascii="仿宋_GB2312" w:eastAsia="仿宋_GB2312"/>
          <w:sz w:val="28"/>
          <w:szCs w:val="28"/>
        </w:rPr>
        <w:t>，仅可选其中1类。</w:t>
      </w:r>
    </w:p>
    <w:p>
      <w:pPr>
        <w:pStyle w:val="7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申报单位应在申报单位意见栏填写意见，并加盖公章。</w:t>
      </w:r>
    </w:p>
    <w:p>
      <w:pPr>
        <w:pStyle w:val="7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审核推荐意见栏由中央广播电视总台，各省、自治区、直辖市、新疆生产建设兵团广电局填写意见，并加盖公章。其他单位可不填写。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四、申报</w:t>
      </w:r>
      <w:r>
        <w:rPr>
          <w:rFonts w:hint="eastAsia" w:ascii="仿宋_GB2312" w:eastAsia="仿宋_GB2312"/>
          <w:kern w:val="10"/>
          <w:sz w:val="28"/>
          <w:szCs w:val="28"/>
        </w:rPr>
        <w:t>单位报送的所有申请材料不再退返，请</w:t>
      </w:r>
      <w:r>
        <w:rPr>
          <w:rFonts w:hint="eastAsia" w:ascii="仿宋_GB2312" w:eastAsia="仿宋_GB2312"/>
          <w:sz w:val="28"/>
          <w:szCs w:val="28"/>
        </w:rPr>
        <w:t>申报、推荐</w:t>
      </w:r>
      <w:r>
        <w:rPr>
          <w:rFonts w:hint="eastAsia" w:ascii="仿宋_GB2312" w:eastAsia="仿宋_GB2312"/>
          <w:kern w:val="10"/>
          <w:sz w:val="28"/>
          <w:szCs w:val="28"/>
        </w:rPr>
        <w:t>单位自行备份。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  <w:sectPr>
          <w:footerReference r:id="rId3" w:type="default"/>
          <w:pgSz w:w="11906" w:h="16838"/>
          <w:pgMar w:top="986" w:right="1800" w:bottom="873" w:left="1800" w:header="851" w:footer="992" w:gutter="0"/>
          <w:cols w:space="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第四届广播电视和网络视听人工智能应用创新大赛</w:t>
      </w:r>
    </w:p>
    <w:p>
      <w:pPr>
        <w:spacing w:line="360" w:lineRule="auto"/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申报表</w:t>
      </w:r>
    </w:p>
    <w:tbl>
      <w:tblPr>
        <w:tblStyle w:val="8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477"/>
        <w:gridCol w:w="1276"/>
        <w:gridCol w:w="1417"/>
        <w:gridCol w:w="113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赛题类别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（仅可选其中1项）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智能修复与增强</w:t>
            </w:r>
            <w:r>
              <w:rPr>
                <w:rFonts w:ascii="Times New Roman" w:hAnsi="Times New Roman" w:eastAsia="宋体" w:cs="Times New Roman"/>
                <w:szCs w:val="21"/>
              </w:rPr>
              <w:t>□智能推荐与个性化服务□智能监测与审核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申报单位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（全称）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主要完成单位</w:t>
            </w: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（全称，排序，不得超过3个）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主要完成人</w:t>
            </w: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（排序，不得超过10人）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按照大赛通知中各赛题的要求简要描述参赛项目，重点描述人工智能技术在该赛题的应用情况，包括：采用的人工智能技术、解决问题的思路、技术与应用的创新性、应用效果、经济与社会效益等。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需求分析</w:t>
            </w: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（500字以内）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分析参赛项目在该赛题的实际应用需求，以及解决了哪些方面的问题。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技术方案</w:t>
            </w: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（1500字以内）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技术方案是参赛项目技术评价的重要依据。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包括但不限于</w:t>
            </w:r>
            <w:r>
              <w:rPr>
                <w:rFonts w:ascii="Times New Roman" w:hAnsi="Times New Roman" w:eastAsia="宋体" w:cs="Times New Roman"/>
                <w:szCs w:val="21"/>
              </w:rPr>
              <w:t>参赛项目的技术路线、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系统架构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主要功能、性能</w:t>
            </w:r>
            <w:r>
              <w:rPr>
                <w:rFonts w:ascii="Times New Roman" w:hAnsi="Times New Roman" w:eastAsia="宋体" w:cs="Times New Roman"/>
                <w:szCs w:val="21"/>
              </w:rPr>
              <w:t>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，应重点阐述采用的人工智能算法及其集成应用机制。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创新点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（1000字以内）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阐述参赛项目的创新性，包括但不限于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</w:t>
            </w:r>
            <w:r>
              <w:rPr>
                <w:rFonts w:ascii="Times New Roman" w:hAnsi="Times New Roman" w:eastAsia="宋体" w:cs="Times New Roman"/>
                <w:szCs w:val="21"/>
              </w:rPr>
              <w:t>创新、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应用</w:t>
            </w:r>
            <w:r>
              <w:rPr>
                <w:rFonts w:ascii="Times New Roman" w:hAnsi="Times New Roman" w:eastAsia="宋体" w:cs="Times New Roman"/>
                <w:szCs w:val="21"/>
              </w:rPr>
              <w:t>创新、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模式</w:t>
            </w:r>
            <w:r>
              <w:rPr>
                <w:rFonts w:ascii="Times New Roman" w:hAnsi="Times New Roman" w:eastAsia="宋体" w:cs="Times New Roman"/>
                <w:szCs w:val="21"/>
              </w:rPr>
              <w:t>创新等。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技术应用</w:t>
            </w:r>
            <w:r>
              <w:rPr>
                <w:rFonts w:ascii="Times New Roman" w:hAnsi="Times New Roman" w:eastAsia="宋体" w:cs="Times New Roman"/>
                <w:szCs w:val="21"/>
              </w:rPr>
              <w:t>效果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（500字以内）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重点阐述参赛项目的实现效果。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行业推广价值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（500字以内）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阐述参赛项目的算法、产品、系统、服务等的应用成熟度，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包括但不限于示范应用范围、示范应用效果、推广价值评价等</w:t>
            </w:r>
            <w:r>
              <w:rPr>
                <w:rFonts w:ascii="Times New Roman" w:hAnsi="Times New Roman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经济与社会效益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（500字以内）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分析参赛项目对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参赛单位带来的经济效益，以及对</w:t>
            </w:r>
            <w:r>
              <w:rPr>
                <w:rFonts w:ascii="Times New Roman" w:hAnsi="Times New Roman" w:eastAsia="宋体" w:cs="Times New Roman"/>
                <w:szCs w:val="21"/>
              </w:rPr>
              <w:t>行业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和</w:t>
            </w:r>
            <w:r>
              <w:rPr>
                <w:rFonts w:ascii="Times New Roman" w:hAnsi="Times New Roman" w:eastAsia="宋体" w:cs="Times New Roman"/>
                <w:szCs w:val="21"/>
              </w:rPr>
              <w:t>全社会的社会效益。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申报单位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885" w:firstLineChars="18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3885" w:firstLineChars="18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935" w:firstLineChars="23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   章</w:t>
            </w:r>
          </w:p>
          <w:p>
            <w:pPr>
              <w:ind w:firstLine="3885" w:firstLineChars="18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审核推荐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935" w:firstLineChars="23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935" w:firstLineChars="23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   章</w:t>
            </w:r>
          </w:p>
          <w:p>
            <w:pPr>
              <w:ind w:firstLine="3885" w:firstLineChars="18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</w:tbl>
    <w:p>
      <w:pPr>
        <w:spacing w:line="480" w:lineRule="exact"/>
        <w:rPr>
          <w:rFonts w:ascii="仿宋" w:hAnsi="仿宋" w:eastAsia="仿宋" w:cs="Times New Roman"/>
          <w:b/>
          <w:bCs/>
          <w:sz w:val="28"/>
          <w:szCs w:val="28"/>
        </w:rPr>
        <w:sectPr>
          <w:footerReference r:id="rId4" w:type="default"/>
          <w:pgSz w:w="11906" w:h="16838"/>
          <w:pgMar w:top="986" w:right="1800" w:bottom="873" w:left="1800" w:header="851" w:footer="283" w:gutter="0"/>
          <w:pgNumType w:start="1"/>
          <w:cols w:space="0" w:num="1"/>
          <w:docGrid w:type="lines" w:linePitch="312" w:charSpace="0"/>
        </w:sectPr>
      </w:pPr>
    </w:p>
    <w:p>
      <w:pPr>
        <w:spacing w:line="480" w:lineRule="exact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spacing w:line="48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附件：申报项目证明材料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申报单位应对填写的申报表阐述内容及相关数据的真实性负责，申报单位可通过证明材料进一步对申报表内容进行佐证，格式不限。其中，系统演示视频、项目验收意见或专家鉴定意见、第三方测试报告为必选。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1、系统演示视频，时长不超过3分钟。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2、有关参赛项目的验收意见或第三方组织的专家鉴定意见。</w:t>
      </w:r>
    </w:p>
    <w:p>
      <w:pPr>
        <w:pStyle w:val="2"/>
        <w:ind w:left="0"/>
      </w:pPr>
      <w:r>
        <w:rPr>
          <w:rFonts w:hint="eastAsia" w:ascii="仿宋" w:hAnsi="仿宋" w:eastAsia="仿宋" w:cs="Times New Roman"/>
          <w:sz w:val="28"/>
          <w:szCs w:val="28"/>
        </w:rPr>
        <w:t xml:space="preserve">    3、有关参赛项目的第三方测试报告。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4、曾发表的与参赛算法有关的论文论著，申请的软件著作权、发明专利等。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5、有关参赛项目创新点的查新报告。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6、用户证明或应用效果有关证明材料。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7、关于经济和社会效益的佐证材料。</w:t>
      </w:r>
    </w:p>
    <w:p>
      <w:pPr>
        <w:spacing w:line="480" w:lineRule="exact"/>
        <w:ind w:firstLine="58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8、曾获得的有关奖项。</w:t>
      </w:r>
    </w:p>
    <w:p/>
    <w:p>
      <w:pPr>
        <w:pStyle w:val="2"/>
      </w:pPr>
    </w:p>
    <w:sectPr>
      <w:pgSz w:w="11906" w:h="16838"/>
      <w:pgMar w:top="986" w:right="1800" w:bottom="873" w:left="1800" w:header="851" w:footer="39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xMzdjMDY0MzZkYmYwNDc0ODhiOTE0NjZiNTZhM2IifQ=="/>
  </w:docVars>
  <w:rsids>
    <w:rsidRoot w:val="0042232A"/>
    <w:rsid w:val="00004AAD"/>
    <w:rsid w:val="00037960"/>
    <w:rsid w:val="00090BD0"/>
    <w:rsid w:val="000951A9"/>
    <w:rsid w:val="000A541D"/>
    <w:rsid w:val="000A7E5A"/>
    <w:rsid w:val="000E7CCB"/>
    <w:rsid w:val="00124726"/>
    <w:rsid w:val="00141C7F"/>
    <w:rsid w:val="001960D1"/>
    <w:rsid w:val="001A7F68"/>
    <w:rsid w:val="001C0F32"/>
    <w:rsid w:val="001E05A5"/>
    <w:rsid w:val="00283BB1"/>
    <w:rsid w:val="002C5F0F"/>
    <w:rsid w:val="002D2ADD"/>
    <w:rsid w:val="00313AD3"/>
    <w:rsid w:val="0033321A"/>
    <w:rsid w:val="00340D55"/>
    <w:rsid w:val="00341142"/>
    <w:rsid w:val="00370E1B"/>
    <w:rsid w:val="00382056"/>
    <w:rsid w:val="00397EE7"/>
    <w:rsid w:val="003A3D71"/>
    <w:rsid w:val="003C6A68"/>
    <w:rsid w:val="003D2238"/>
    <w:rsid w:val="00416AC8"/>
    <w:rsid w:val="0042232A"/>
    <w:rsid w:val="0046342B"/>
    <w:rsid w:val="004C4ACD"/>
    <w:rsid w:val="004D677C"/>
    <w:rsid w:val="005022A6"/>
    <w:rsid w:val="00586AA0"/>
    <w:rsid w:val="00591F6D"/>
    <w:rsid w:val="005B1010"/>
    <w:rsid w:val="005B3504"/>
    <w:rsid w:val="005B6D88"/>
    <w:rsid w:val="00630B51"/>
    <w:rsid w:val="006466AD"/>
    <w:rsid w:val="00682FBF"/>
    <w:rsid w:val="006845F1"/>
    <w:rsid w:val="00697365"/>
    <w:rsid w:val="006A171F"/>
    <w:rsid w:val="006C38BC"/>
    <w:rsid w:val="006D72C5"/>
    <w:rsid w:val="006F44BF"/>
    <w:rsid w:val="007414D1"/>
    <w:rsid w:val="007436CE"/>
    <w:rsid w:val="00747DD6"/>
    <w:rsid w:val="007B05DF"/>
    <w:rsid w:val="007F27AE"/>
    <w:rsid w:val="00805354"/>
    <w:rsid w:val="00852A16"/>
    <w:rsid w:val="00870F06"/>
    <w:rsid w:val="008C25C5"/>
    <w:rsid w:val="008D7455"/>
    <w:rsid w:val="00970071"/>
    <w:rsid w:val="00970CF4"/>
    <w:rsid w:val="00976AC3"/>
    <w:rsid w:val="009A6AA0"/>
    <w:rsid w:val="009C26B9"/>
    <w:rsid w:val="009E339E"/>
    <w:rsid w:val="009E4470"/>
    <w:rsid w:val="009F4D28"/>
    <w:rsid w:val="00A250DD"/>
    <w:rsid w:val="00A3102E"/>
    <w:rsid w:val="00A53FA8"/>
    <w:rsid w:val="00A579F6"/>
    <w:rsid w:val="00A93394"/>
    <w:rsid w:val="00AA7282"/>
    <w:rsid w:val="00AD05DD"/>
    <w:rsid w:val="00AE416C"/>
    <w:rsid w:val="00B00FB9"/>
    <w:rsid w:val="00B075E4"/>
    <w:rsid w:val="00B1238F"/>
    <w:rsid w:val="00B5194B"/>
    <w:rsid w:val="00BF2B92"/>
    <w:rsid w:val="00C160EA"/>
    <w:rsid w:val="00C236AA"/>
    <w:rsid w:val="00C26A79"/>
    <w:rsid w:val="00C54207"/>
    <w:rsid w:val="00C65609"/>
    <w:rsid w:val="00C9287D"/>
    <w:rsid w:val="00CD6033"/>
    <w:rsid w:val="00CE1E63"/>
    <w:rsid w:val="00D965A7"/>
    <w:rsid w:val="00DC53D4"/>
    <w:rsid w:val="00DD63D8"/>
    <w:rsid w:val="00DE5DE7"/>
    <w:rsid w:val="00E313C2"/>
    <w:rsid w:val="00EE4BAE"/>
    <w:rsid w:val="00F4444A"/>
    <w:rsid w:val="00F572B4"/>
    <w:rsid w:val="00F84AF3"/>
    <w:rsid w:val="00F96B05"/>
    <w:rsid w:val="016A246E"/>
    <w:rsid w:val="0907246F"/>
    <w:rsid w:val="0B5E148F"/>
    <w:rsid w:val="0B682CC1"/>
    <w:rsid w:val="0FB07798"/>
    <w:rsid w:val="115348F3"/>
    <w:rsid w:val="13CC6F0A"/>
    <w:rsid w:val="149D222F"/>
    <w:rsid w:val="14F20D21"/>
    <w:rsid w:val="151E55E1"/>
    <w:rsid w:val="19486C66"/>
    <w:rsid w:val="1E0438CC"/>
    <w:rsid w:val="1EAC07D7"/>
    <w:rsid w:val="242D5F16"/>
    <w:rsid w:val="24A87C93"/>
    <w:rsid w:val="2582219C"/>
    <w:rsid w:val="25893E3C"/>
    <w:rsid w:val="274F43F6"/>
    <w:rsid w:val="2A12742F"/>
    <w:rsid w:val="2AC57281"/>
    <w:rsid w:val="304C225F"/>
    <w:rsid w:val="33BD2308"/>
    <w:rsid w:val="36364D95"/>
    <w:rsid w:val="367C49A1"/>
    <w:rsid w:val="37A966BC"/>
    <w:rsid w:val="38D24458"/>
    <w:rsid w:val="3A0A6BFE"/>
    <w:rsid w:val="3EE97AF3"/>
    <w:rsid w:val="3F611ABA"/>
    <w:rsid w:val="46AC1452"/>
    <w:rsid w:val="49297DB4"/>
    <w:rsid w:val="4BC70AA8"/>
    <w:rsid w:val="4DB4440C"/>
    <w:rsid w:val="4E3D6C92"/>
    <w:rsid w:val="51ED1313"/>
    <w:rsid w:val="52750B7D"/>
    <w:rsid w:val="53290D7A"/>
    <w:rsid w:val="55101ACD"/>
    <w:rsid w:val="585A4825"/>
    <w:rsid w:val="5A5968C5"/>
    <w:rsid w:val="5C4035E0"/>
    <w:rsid w:val="5CC37FBC"/>
    <w:rsid w:val="5E854783"/>
    <w:rsid w:val="5F3B238F"/>
    <w:rsid w:val="5FC558CA"/>
    <w:rsid w:val="60BB0A7A"/>
    <w:rsid w:val="61355E2F"/>
    <w:rsid w:val="64FF0BA7"/>
    <w:rsid w:val="656F8A3B"/>
    <w:rsid w:val="6B8974A3"/>
    <w:rsid w:val="6D636CDE"/>
    <w:rsid w:val="70D36239"/>
    <w:rsid w:val="724569BD"/>
    <w:rsid w:val="72761485"/>
    <w:rsid w:val="747E1D7D"/>
    <w:rsid w:val="75E64F9A"/>
    <w:rsid w:val="78803FD4"/>
    <w:rsid w:val="79065AB5"/>
    <w:rsid w:val="7CB86F99"/>
    <w:rsid w:val="7EC83A31"/>
    <w:rsid w:val="7F1D4179"/>
    <w:rsid w:val="AFDDD418"/>
    <w:rsid w:val="DB4F9D02"/>
    <w:rsid w:val="EB7FFBCA"/>
    <w:rsid w:val="EBDB5167"/>
    <w:rsid w:val="EFEB0BC3"/>
    <w:rsid w:val="EFFF8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32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3"/>
    <w:semiHidden/>
    <w:qFormat/>
    <w:uiPriority w:val="99"/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4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</Words>
  <Characters>1234</Characters>
  <Lines>10</Lines>
  <Paragraphs>2</Paragraphs>
  <TotalTime>3</TotalTime>
  <ScaleCrop>false</ScaleCrop>
  <LinksUpToDate>false</LinksUpToDate>
  <CharactersWithSpaces>1448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2020-05-20T02:26:00Z</dcterms:created>
  <dc:creator>王磊</dc:creator>
  <cp:lastModifiedBy>lenovo</cp:lastModifiedBy>
  <cp:lastPrinted>2025-01-08T17:10:00Z</cp:lastPrinted>
  <dcterms:modified xsi:type="dcterms:W3CDTF">2025-01-17T16:31:03Z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1BA303BE749F4A3DB3ACA4DA9512DF67_12</vt:lpwstr>
  </property>
</Properties>
</file>