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745B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2025年度上海市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旅游发展专项资金拟支持项目公示表</w:t>
      </w:r>
    </w:p>
    <w:tbl>
      <w:tblPr>
        <w:tblStyle w:val="2"/>
        <w:tblW w:w="58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330"/>
        <w:gridCol w:w="3968"/>
      </w:tblGrid>
      <w:tr w14:paraId="65EE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6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</w:tr>
      <w:tr w14:paraId="440F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亚朵智慧酒店服务能力提升项目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上海亚朵商业管理（集团）有限公司</w:t>
            </w:r>
          </w:p>
        </w:tc>
      </w:tr>
      <w:tr w14:paraId="0B3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定海神针观光塔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上港集团瑞泰发展有限责任公司</w:t>
            </w:r>
          </w:p>
        </w:tc>
      </w:tr>
      <w:tr w14:paraId="77EF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皮克斯奇旅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上海国际主题乐园有限公司</w:t>
            </w:r>
          </w:p>
        </w:tc>
      </w:tr>
      <w:tr w14:paraId="465D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博新全宇宙The VERS沉浸式探索中心 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盛世万和（上海）文化科技有限公司</w:t>
            </w:r>
          </w:p>
        </w:tc>
      </w:tr>
      <w:tr w14:paraId="10B0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Taste of China 携程文旅沉浸式餐厅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上海携赫丽程餐饮有限公司</w:t>
            </w:r>
          </w:p>
        </w:tc>
      </w:tr>
      <w:tr w14:paraId="7BB6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上海野生动物园打造沉浸式文旅消费新场景项目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上海野生动物园发展有限责任公司</w:t>
            </w:r>
          </w:p>
        </w:tc>
      </w:tr>
      <w:tr w14:paraId="7F16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清美文化馆旅游建设项目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上海清美绿色食品（集团）有限公司</w:t>
            </w:r>
          </w:p>
        </w:tc>
      </w:tr>
      <w:tr w14:paraId="4242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上海千古情景区一楼户外、七楼提升整改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上海宋城世博演艺发展有限公司</w:t>
            </w:r>
          </w:p>
        </w:tc>
      </w:tr>
      <w:tr w14:paraId="42FD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東禾九谷大米馆文旅商融合体验项目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上海东禾九谷开心农场有限公司</w:t>
            </w:r>
          </w:p>
        </w:tc>
      </w:tr>
      <w:tr w14:paraId="7379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西门历史文化风貌区项目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上海嘉定城发新西门建设发展有限公司</w:t>
            </w:r>
          </w:p>
        </w:tc>
      </w:tr>
      <w:tr w14:paraId="28D3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上海迪士尼度假区海外旅游宣传推广项目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上海国际主题乐园有限公司</w:t>
            </w:r>
          </w:p>
        </w:tc>
      </w:tr>
      <w:tr w14:paraId="0C2D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Shanghai Pass品牌升级及推广项目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上海都市旅游卡发展有限公司</w:t>
            </w:r>
          </w:p>
        </w:tc>
      </w:tr>
      <w:tr w14:paraId="76D8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A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上海春秋旅行社有限公司 主题游品牌建设项目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上海春秋旅行社有限公司</w:t>
            </w:r>
          </w:p>
        </w:tc>
      </w:tr>
      <w:tr w14:paraId="78DC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上航国旅入境游战略发布会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上海航空国际旅游（集团）有限公司</w:t>
            </w:r>
          </w:p>
        </w:tc>
      </w:tr>
      <w:tr w14:paraId="5405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上海优途国际旅行社有限公司招徕接待入境游客项目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上海优途国际旅行社有限公司</w:t>
            </w:r>
          </w:p>
        </w:tc>
      </w:tr>
      <w:tr w14:paraId="523A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上海国旅招徕接待入境游客项目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上海国旅国际旅行社有限公司</w:t>
            </w:r>
          </w:p>
        </w:tc>
      </w:tr>
      <w:tr w14:paraId="15F3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安利中亚入境大型奖励旅游团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新澳国际旅行社（上海）有限公司</w:t>
            </w:r>
          </w:p>
        </w:tc>
      </w:tr>
      <w:tr w14:paraId="4FC5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上海永捷国际旅行社有限公司--会奖入境旅游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上海永捷国际旅行社有限公司</w:t>
            </w:r>
          </w:p>
        </w:tc>
      </w:tr>
      <w:tr w14:paraId="4320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上海招恩国际旅行社有限公司会奖入境旅游项目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上海招恩国际旅行社有限公司</w:t>
            </w:r>
          </w:p>
        </w:tc>
      </w:tr>
      <w:tr w14:paraId="3619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上海野生动物园旅游厕所I类（3A）等服务升级项目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上海野生动物园发展有限责任公司</w:t>
            </w:r>
          </w:p>
        </w:tc>
      </w:tr>
      <w:tr w14:paraId="43D5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深坑秘境乐园游乐设备综合改造提升项目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上海世铂旅游咨询有限公司</w:t>
            </w:r>
          </w:p>
        </w:tc>
      </w:tr>
      <w:tr w14:paraId="5CD5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音乐谷景区标识标牌更新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上海音乐谷（集团）有限公司</w:t>
            </w:r>
          </w:p>
        </w:tc>
      </w:tr>
      <w:tr w14:paraId="2548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上海欢乐谷游乐产品及服务设施更新升级项目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上海华侨城投资发展有限公司</w:t>
            </w:r>
          </w:p>
        </w:tc>
      </w:tr>
      <w:tr w14:paraId="15CD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零点广场二期游客服务中心装修工程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上海吴淞口国际邮轮旅游度假区开发运营管理有限公司</w:t>
            </w:r>
          </w:p>
        </w:tc>
      </w:tr>
      <w:tr w14:paraId="59E7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徐汇滨江公共客运码头工程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上海地产（集团）有限公司</w:t>
            </w:r>
          </w:p>
        </w:tc>
      </w:tr>
      <w:tr w14:paraId="13D5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来伊份工业旅游文商旅体农融合发展升级焕新项目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上海来伊份股份有限公司</w:t>
            </w:r>
          </w:p>
        </w:tc>
      </w:tr>
      <w:tr w14:paraId="3AA7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上海玻璃博物馆公共服务基础设施建设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上海玻璃博物馆</w:t>
            </w:r>
          </w:p>
        </w:tc>
      </w:tr>
      <w:tr w14:paraId="5AED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2025豫园民俗艺术灯会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上海豫园商贸发展有限公司</w:t>
            </w:r>
          </w:p>
        </w:tc>
      </w:tr>
      <w:tr w14:paraId="3229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2025上海欢乐谷国潮文化节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上海华侨城投资发展有限公司</w:t>
            </w:r>
          </w:p>
        </w:tc>
      </w:tr>
      <w:tr w14:paraId="77EA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2025上海湾区·金山城市沙滩国际音乐烟花秀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上海金滨海文化体育发展有限公司</w:t>
            </w:r>
          </w:p>
        </w:tc>
      </w:tr>
      <w:tr w14:paraId="6861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2025大宁功能区静安花朝节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上海大宁资产经营（集团）有限公司</w:t>
            </w:r>
          </w:p>
        </w:tc>
      </w:tr>
      <w:tr w14:paraId="73EF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吴淞口空中剧场节庆系列活动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上海吴淞口国际邮轮旅游度假区开发运营管理有限公司</w:t>
            </w:r>
          </w:p>
        </w:tc>
      </w:tr>
      <w:tr w14:paraId="442C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42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6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19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“美好生活节”打造沉浸式次元空间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D2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上海叠纸互娱网络科技有限公司</w:t>
            </w:r>
          </w:p>
        </w:tc>
      </w:tr>
    </w:tbl>
    <w:p w14:paraId="343DF73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7604F"/>
    <w:rsid w:val="119A02EF"/>
    <w:rsid w:val="308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2026-01-13T05:23:00Z</dcterms:created>
  <dc:creator>杨文侠</dc:creator>
  <cp:lastModifiedBy>杨文侠</cp:lastModifiedBy>
  <dcterms:modified xsi:type="dcterms:W3CDTF">2026-01-13T05:30:06Z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5A6173BE1F6E45E89BE203A0F2674445_13</vt:lpwstr>
  </property>
  <property fmtid="{D5CDD505-2E9C-101B-9397-08002B2CF9AE}" pid="4" name="KSOTemplateDocerSaveRecord">
    <vt:lpwstr>eyJoZGlkIjoiMDNmNDk1MDQ4ZGYzMmM3NjIyYzVmNmQ4ZWZmYjExYjIiLCJ1c2VySWQiOiIxNzQ2NDQ2MzUyIn0=</vt:lpwstr>
  </property>
</Properties>
</file>