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425053">
      <w:pPr>
        <w:spacing w:line="360" w:lineRule="auto"/>
        <w:rPr>
          <w:rFonts w:ascii="黑体" w:eastAsia="黑体"/>
          <w:sz w:val="30"/>
          <w:szCs w:val="30"/>
        </w:rPr>
      </w:pPr>
    </w:p>
    <w:p w:rsidR="00425053" w:rsidRPr="001B0DFF" w:rsidRDefault="00D028F0" w:rsidP="00425053">
      <w:pPr>
        <w:spacing w:line="360" w:lineRule="auto"/>
        <w:jc w:val="center"/>
        <w:rPr>
          <w:rFonts w:ascii="华文中宋" w:eastAsia="华文中宋" w:hAnsi="华文中宋"/>
          <w:b/>
          <w:sz w:val="72"/>
          <w:szCs w:val="72"/>
        </w:rPr>
      </w:pPr>
      <w:r>
        <w:rPr>
          <w:rFonts w:ascii="华文中宋" w:eastAsia="华文中宋" w:hAnsi="华文中宋" w:hint="eastAsia"/>
          <w:b/>
          <w:sz w:val="72"/>
          <w:szCs w:val="72"/>
        </w:rPr>
        <w:t>上海市文化艺术档案馆</w:t>
      </w:r>
    </w:p>
    <w:p w:rsidR="00425053" w:rsidRPr="001B0DFF" w:rsidRDefault="00070783" w:rsidP="007E409A">
      <w:pPr>
        <w:spacing w:line="360" w:lineRule="auto"/>
        <w:jc w:val="center"/>
        <w:outlineLvl w:val="0"/>
        <w:rPr>
          <w:rFonts w:ascii="华文中宋" w:eastAsia="华文中宋" w:hAnsi="华文中宋"/>
          <w:b/>
          <w:sz w:val="72"/>
          <w:szCs w:val="72"/>
        </w:rPr>
      </w:pPr>
      <w:r>
        <w:rPr>
          <w:rFonts w:ascii="华文中宋" w:eastAsia="华文中宋" w:hAnsi="华文中宋" w:hint="eastAsia"/>
          <w:b/>
          <w:sz w:val="72"/>
          <w:szCs w:val="72"/>
        </w:rPr>
        <w:t>2018</w:t>
      </w:r>
      <w:r w:rsidR="004D429A">
        <w:rPr>
          <w:rFonts w:ascii="华文中宋" w:eastAsia="华文中宋" w:hAnsi="华文中宋" w:hint="eastAsia"/>
          <w:b/>
          <w:sz w:val="72"/>
          <w:szCs w:val="72"/>
        </w:rPr>
        <w:t>年度</w:t>
      </w:r>
      <w:r w:rsidR="00425053" w:rsidRPr="001B0DFF">
        <w:rPr>
          <w:rFonts w:ascii="华文中宋" w:eastAsia="华文中宋" w:hAnsi="华文中宋" w:hint="eastAsia"/>
          <w:b/>
          <w:sz w:val="72"/>
          <w:szCs w:val="72"/>
        </w:rPr>
        <w:t>决算</w:t>
      </w:r>
    </w:p>
    <w:p w:rsidR="00425053" w:rsidRPr="00425053" w:rsidRDefault="00425053" w:rsidP="0025636D">
      <w:pPr>
        <w:spacing w:line="360" w:lineRule="auto"/>
        <w:jc w:val="center"/>
        <w:rPr>
          <w:rFonts w:ascii="黑体" w:eastAsia="黑体"/>
          <w:sz w:val="84"/>
          <w:szCs w:val="84"/>
        </w:rPr>
      </w:pPr>
    </w:p>
    <w:p w:rsidR="0025636D" w:rsidRDefault="00425053" w:rsidP="00425053">
      <w:pPr>
        <w:spacing w:line="360" w:lineRule="auto"/>
        <w:jc w:val="center"/>
        <w:rPr>
          <w:rFonts w:ascii="黑体" w:eastAsia="黑体" w:hAnsi="华文中宋"/>
          <w:b/>
          <w:sz w:val="32"/>
          <w:szCs w:val="32"/>
        </w:rPr>
      </w:pPr>
      <w:r>
        <w:rPr>
          <w:rFonts w:ascii="华文中宋" w:eastAsia="华文中宋" w:hAnsi="华文中宋"/>
          <w:b/>
          <w:sz w:val="44"/>
          <w:szCs w:val="44"/>
        </w:rPr>
        <w:br w:type="page"/>
      </w:r>
      <w:r w:rsidR="0025636D">
        <w:rPr>
          <w:rFonts w:ascii="黑体" w:eastAsia="黑体" w:hAnsi="华文中宋" w:hint="eastAsia"/>
          <w:b/>
          <w:sz w:val="32"/>
          <w:szCs w:val="32"/>
        </w:rPr>
        <w:lastRenderedPageBreak/>
        <w:t>目  录</w:t>
      </w:r>
    </w:p>
    <w:p w:rsidR="00425053" w:rsidRPr="00425053" w:rsidRDefault="00425053" w:rsidP="00425053">
      <w:pPr>
        <w:spacing w:line="360" w:lineRule="auto"/>
        <w:jc w:val="center"/>
        <w:rPr>
          <w:rFonts w:ascii="华文中宋" w:eastAsia="华文中宋" w:hAnsi="华文中宋"/>
          <w:b/>
          <w:sz w:val="36"/>
        </w:rPr>
      </w:pPr>
    </w:p>
    <w:p w:rsidR="0025636D" w:rsidRDefault="0025636D" w:rsidP="0025636D">
      <w:pPr>
        <w:spacing w:line="360" w:lineRule="auto"/>
        <w:rPr>
          <w:rFonts w:ascii="黑体" w:eastAsia="黑体"/>
          <w:sz w:val="30"/>
          <w:szCs w:val="30"/>
        </w:rPr>
      </w:pPr>
      <w:r>
        <w:rPr>
          <w:rFonts w:ascii="黑体" w:eastAsia="黑体" w:hint="eastAsia"/>
          <w:sz w:val="30"/>
          <w:szCs w:val="30"/>
        </w:rPr>
        <w:t xml:space="preserve">第一部分 </w:t>
      </w:r>
      <w:r w:rsidR="00D028F0">
        <w:rPr>
          <w:rFonts w:ascii="黑体" w:eastAsia="黑体" w:hint="eastAsia"/>
          <w:sz w:val="30"/>
          <w:szCs w:val="30"/>
        </w:rPr>
        <w:t>上海市文化艺术档案馆</w:t>
      </w:r>
      <w:r>
        <w:rPr>
          <w:rFonts w:ascii="黑体" w:eastAsia="黑体" w:hint="eastAsia"/>
          <w:sz w:val="30"/>
          <w:szCs w:val="30"/>
        </w:rPr>
        <w:t>概况</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一、主要职能</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二、</w:t>
      </w:r>
      <w:r w:rsidR="00D028F0">
        <w:rPr>
          <w:rFonts w:ascii="楷体_GB2312" w:eastAsia="楷体_GB2312" w:hint="eastAsia"/>
          <w:sz w:val="30"/>
          <w:szCs w:val="30"/>
        </w:rPr>
        <w:t>机构设置</w:t>
      </w:r>
    </w:p>
    <w:p w:rsidR="0025636D" w:rsidRDefault="0025636D" w:rsidP="0025636D">
      <w:pPr>
        <w:spacing w:line="360" w:lineRule="auto"/>
        <w:rPr>
          <w:rFonts w:ascii="黑体" w:eastAsia="黑体"/>
          <w:sz w:val="30"/>
          <w:szCs w:val="30"/>
        </w:rPr>
      </w:pPr>
      <w:r>
        <w:rPr>
          <w:rFonts w:ascii="黑体" w:eastAsia="黑体" w:hint="eastAsia"/>
          <w:sz w:val="30"/>
          <w:szCs w:val="30"/>
        </w:rPr>
        <w:t>第二部分</w:t>
      </w:r>
      <w:r w:rsidR="00D028F0">
        <w:rPr>
          <w:rFonts w:ascii="黑体" w:eastAsia="黑体" w:hint="eastAsia"/>
          <w:sz w:val="30"/>
          <w:szCs w:val="30"/>
        </w:rPr>
        <w:t xml:space="preserve"> 上海市文化艺术档案馆</w:t>
      </w:r>
      <w:r w:rsidR="00070783">
        <w:rPr>
          <w:rFonts w:ascii="黑体" w:eastAsia="黑体" w:hint="eastAsia"/>
          <w:sz w:val="30"/>
          <w:szCs w:val="30"/>
        </w:rPr>
        <w:t>2018</w:t>
      </w:r>
      <w:r w:rsidR="004D429A">
        <w:rPr>
          <w:rFonts w:ascii="黑体" w:eastAsia="黑体" w:hint="eastAsia"/>
          <w:sz w:val="30"/>
          <w:szCs w:val="30"/>
        </w:rPr>
        <w:t>年度</w:t>
      </w:r>
      <w:r>
        <w:rPr>
          <w:rFonts w:ascii="黑体" w:eastAsia="黑体" w:hint="eastAsia"/>
          <w:sz w:val="30"/>
          <w:szCs w:val="30"/>
        </w:rPr>
        <w:t>决算表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一、收入支出决算总表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二、收入决算表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三、支出决算表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四、财政拨款收入支出决算总表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五、一般公共预算财政拨款支出决算表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六、一般公共预算财政拨款基本支出决算表</w:t>
      </w:r>
    </w:p>
    <w:p w:rsidR="0025636D" w:rsidRPr="001633A7" w:rsidRDefault="0025636D" w:rsidP="0025636D">
      <w:pPr>
        <w:spacing w:line="360" w:lineRule="auto"/>
        <w:rPr>
          <w:rFonts w:ascii="楷体_GB2312" w:eastAsia="楷体_GB2312"/>
          <w:color w:val="000000"/>
          <w:sz w:val="30"/>
          <w:szCs w:val="30"/>
        </w:rPr>
      </w:pPr>
      <w:r w:rsidRPr="001633A7">
        <w:rPr>
          <w:rFonts w:ascii="楷体_GB2312" w:eastAsia="楷体_GB2312" w:hint="eastAsia"/>
          <w:color w:val="000000"/>
          <w:sz w:val="30"/>
          <w:szCs w:val="30"/>
        </w:rPr>
        <w:t>七、一般公共预算财政拨款“三公”经费</w:t>
      </w:r>
      <w:r w:rsidR="00657BC8" w:rsidRPr="001633A7">
        <w:rPr>
          <w:rFonts w:ascii="楷体_GB2312" w:eastAsia="楷体_GB2312" w:hint="eastAsia"/>
          <w:color w:val="000000"/>
          <w:sz w:val="30"/>
          <w:szCs w:val="30"/>
        </w:rPr>
        <w:t>及机关运行经费支出决算表</w:t>
      </w:r>
    </w:p>
    <w:p w:rsidR="0025636D" w:rsidRDefault="0025636D" w:rsidP="0025636D">
      <w:pPr>
        <w:spacing w:line="360" w:lineRule="auto"/>
        <w:rPr>
          <w:rFonts w:ascii="楷体_GB2312" w:eastAsia="楷体_GB2312"/>
          <w:sz w:val="30"/>
          <w:szCs w:val="30"/>
        </w:rPr>
      </w:pPr>
      <w:r w:rsidRPr="001633A7">
        <w:rPr>
          <w:rFonts w:ascii="楷体_GB2312" w:eastAsia="楷体_GB2312" w:hint="eastAsia"/>
          <w:sz w:val="30"/>
          <w:szCs w:val="30"/>
        </w:rPr>
        <w:t>八、政府性基金预算财政拨款支出决算表</w:t>
      </w:r>
    </w:p>
    <w:p w:rsidR="00917C32" w:rsidRPr="00D27986" w:rsidRDefault="00917C32" w:rsidP="0025636D">
      <w:pPr>
        <w:spacing w:line="360" w:lineRule="auto"/>
        <w:rPr>
          <w:rFonts w:ascii="黑体" w:eastAsia="黑体"/>
          <w:sz w:val="30"/>
          <w:szCs w:val="30"/>
        </w:rPr>
      </w:pPr>
      <w:r w:rsidRPr="00D27986">
        <w:rPr>
          <w:rFonts w:ascii="楷体_GB2312" w:eastAsia="楷体_GB2312" w:hint="eastAsia"/>
          <w:sz w:val="30"/>
          <w:szCs w:val="30"/>
        </w:rPr>
        <w:t>九、资产负债情况表</w:t>
      </w:r>
    </w:p>
    <w:p w:rsidR="0025636D" w:rsidRDefault="0025636D" w:rsidP="0025636D">
      <w:pPr>
        <w:spacing w:line="360" w:lineRule="auto"/>
        <w:rPr>
          <w:rFonts w:ascii="黑体" w:eastAsia="黑体"/>
          <w:sz w:val="30"/>
          <w:szCs w:val="30"/>
        </w:rPr>
      </w:pPr>
      <w:r>
        <w:rPr>
          <w:rFonts w:ascii="黑体" w:eastAsia="黑体" w:hint="eastAsia"/>
          <w:sz w:val="30"/>
          <w:szCs w:val="30"/>
        </w:rPr>
        <w:t xml:space="preserve">第三部分 </w:t>
      </w:r>
      <w:r w:rsidR="00D028F0">
        <w:rPr>
          <w:rFonts w:ascii="黑体" w:eastAsia="黑体" w:hint="eastAsia"/>
          <w:sz w:val="30"/>
          <w:szCs w:val="30"/>
        </w:rPr>
        <w:t>上海市文化艺术档案馆</w:t>
      </w:r>
      <w:r w:rsidR="00070783">
        <w:rPr>
          <w:rFonts w:ascii="黑体" w:eastAsia="黑体" w:hint="eastAsia"/>
          <w:sz w:val="30"/>
          <w:szCs w:val="30"/>
        </w:rPr>
        <w:t>2018</w:t>
      </w:r>
      <w:r w:rsidR="004D429A">
        <w:rPr>
          <w:rFonts w:ascii="黑体" w:eastAsia="黑体" w:hint="eastAsia"/>
          <w:sz w:val="30"/>
          <w:szCs w:val="30"/>
        </w:rPr>
        <w:t>年度</w:t>
      </w:r>
      <w:r>
        <w:rPr>
          <w:rFonts w:ascii="黑体" w:eastAsia="黑体" w:hint="eastAsia"/>
          <w:sz w:val="30"/>
          <w:szCs w:val="30"/>
        </w:rPr>
        <w:t>决算情况说明</w:t>
      </w:r>
    </w:p>
    <w:p w:rsidR="0025636D" w:rsidRDefault="0025636D" w:rsidP="0025636D">
      <w:pPr>
        <w:spacing w:line="360" w:lineRule="auto"/>
        <w:rPr>
          <w:rFonts w:ascii="黑体" w:eastAsia="黑体"/>
          <w:sz w:val="30"/>
          <w:szCs w:val="30"/>
        </w:rPr>
      </w:pPr>
      <w:r>
        <w:rPr>
          <w:rFonts w:ascii="黑体" w:eastAsia="黑体" w:hint="eastAsia"/>
          <w:sz w:val="30"/>
          <w:szCs w:val="30"/>
        </w:rPr>
        <w:t>第四部分 名词解释</w:t>
      </w:r>
    </w:p>
    <w:p w:rsidR="00F208AE" w:rsidRDefault="00F208AE" w:rsidP="0025636D">
      <w:pPr>
        <w:spacing w:line="360" w:lineRule="auto"/>
        <w:rPr>
          <w:rFonts w:ascii="黑体" w:eastAsia="黑体"/>
          <w:sz w:val="30"/>
          <w:szCs w:val="30"/>
        </w:rPr>
      </w:pPr>
    </w:p>
    <w:p w:rsidR="00B00B01" w:rsidRPr="006811DF" w:rsidRDefault="0025636D" w:rsidP="006811DF">
      <w:pPr>
        <w:jc w:val="center"/>
        <w:rPr>
          <w:rFonts w:ascii="华文中宋" w:eastAsia="华文中宋" w:hAnsi="华文中宋"/>
          <w:b/>
          <w:sz w:val="36"/>
        </w:rPr>
      </w:pPr>
      <w:r>
        <w:rPr>
          <w:rFonts w:ascii="华文中宋" w:eastAsia="华文中宋" w:hAnsi="华文中宋"/>
          <w:b/>
          <w:sz w:val="36"/>
        </w:rPr>
        <w:br w:type="page"/>
      </w:r>
      <w:r w:rsidR="00B00B01">
        <w:rPr>
          <w:rFonts w:ascii="黑体" w:eastAsia="黑体" w:hint="eastAsia"/>
          <w:sz w:val="30"/>
          <w:szCs w:val="30"/>
        </w:rPr>
        <w:lastRenderedPageBreak/>
        <w:t xml:space="preserve">第一部分    </w:t>
      </w:r>
      <w:r w:rsidR="00D028F0">
        <w:rPr>
          <w:rFonts w:ascii="黑体" w:eastAsia="黑体" w:hint="eastAsia"/>
          <w:sz w:val="30"/>
          <w:szCs w:val="30"/>
        </w:rPr>
        <w:t>上海市文化艺术档案馆</w:t>
      </w:r>
      <w:r w:rsidR="00B00B01">
        <w:rPr>
          <w:rFonts w:ascii="黑体" w:eastAsia="黑体" w:hint="eastAsia"/>
          <w:sz w:val="30"/>
          <w:szCs w:val="30"/>
        </w:rPr>
        <w:t>概况</w:t>
      </w:r>
    </w:p>
    <w:p w:rsidR="00B00B01" w:rsidRPr="00FB36C7" w:rsidRDefault="00B00B01" w:rsidP="00B00B01">
      <w:pPr>
        <w:jc w:val="center"/>
        <w:rPr>
          <w:rFonts w:ascii="黑体" w:eastAsia="黑体"/>
          <w:sz w:val="30"/>
          <w:szCs w:val="30"/>
        </w:rPr>
      </w:pPr>
    </w:p>
    <w:p w:rsidR="00B00B01" w:rsidRPr="00C6322E" w:rsidRDefault="00B00B01" w:rsidP="002B1D1C">
      <w:pPr>
        <w:ind w:firstLineChars="200" w:firstLine="602"/>
        <w:outlineLvl w:val="0"/>
        <w:rPr>
          <w:rFonts w:ascii="楷体_GB2312" w:eastAsia="楷体_GB2312"/>
          <w:b/>
          <w:sz w:val="30"/>
          <w:szCs w:val="30"/>
        </w:rPr>
      </w:pPr>
      <w:r w:rsidRPr="00C6322E">
        <w:rPr>
          <w:rFonts w:ascii="楷体_GB2312" w:eastAsia="楷体_GB2312" w:hint="eastAsia"/>
          <w:b/>
          <w:sz w:val="30"/>
          <w:szCs w:val="30"/>
        </w:rPr>
        <w:t>一、主要</w:t>
      </w:r>
      <w:r>
        <w:rPr>
          <w:rFonts w:ascii="楷体_GB2312" w:eastAsia="楷体_GB2312" w:hint="eastAsia"/>
          <w:b/>
          <w:sz w:val="30"/>
          <w:szCs w:val="30"/>
        </w:rPr>
        <w:t>职能</w:t>
      </w:r>
    </w:p>
    <w:p w:rsidR="00B00B01" w:rsidRPr="00D028F0" w:rsidRDefault="00D028F0" w:rsidP="00D028F0">
      <w:pPr>
        <w:snapToGrid w:val="0"/>
        <w:spacing w:line="360" w:lineRule="auto"/>
        <w:ind w:firstLineChars="200" w:firstLine="600"/>
        <w:outlineLvl w:val="0"/>
        <w:rPr>
          <w:rFonts w:ascii="仿宋_GB2312" w:eastAsia="仿宋_GB2312" w:hAnsi="宋体"/>
          <w:sz w:val="30"/>
          <w:szCs w:val="30"/>
        </w:rPr>
      </w:pPr>
      <w:r w:rsidRPr="00911F40">
        <w:rPr>
          <w:rFonts w:ascii="仿宋_GB2312" w:eastAsia="仿宋_GB2312" w:hAnsi="宋体"/>
          <w:sz w:val="30"/>
          <w:szCs w:val="30"/>
        </w:rPr>
        <w:t xml:space="preserve">收集、管理、监督和指导文艺团体及各区县文化单位艺术档 </w:t>
      </w:r>
      <w:r>
        <w:rPr>
          <w:rFonts w:ascii="仿宋_GB2312" w:eastAsia="仿宋_GB2312" w:hAnsi="宋体"/>
          <w:sz w:val="30"/>
          <w:szCs w:val="30"/>
        </w:rPr>
        <w:t>案工作</w:t>
      </w:r>
      <w:r>
        <w:rPr>
          <w:rFonts w:ascii="仿宋_GB2312" w:eastAsia="仿宋_GB2312" w:hAnsi="宋体" w:hint="eastAsia"/>
          <w:sz w:val="30"/>
          <w:szCs w:val="30"/>
        </w:rPr>
        <w:t>。</w:t>
      </w:r>
    </w:p>
    <w:p w:rsidR="00B00B01" w:rsidRDefault="00D028F0" w:rsidP="002B1D1C">
      <w:pPr>
        <w:ind w:firstLineChars="200" w:firstLine="602"/>
        <w:outlineLvl w:val="0"/>
        <w:rPr>
          <w:rFonts w:ascii="楷体_GB2312" w:eastAsia="楷体_GB2312"/>
          <w:b/>
          <w:sz w:val="30"/>
          <w:szCs w:val="30"/>
        </w:rPr>
      </w:pPr>
      <w:r>
        <w:rPr>
          <w:rFonts w:ascii="楷体_GB2312" w:eastAsia="楷体_GB2312" w:hint="eastAsia"/>
          <w:b/>
          <w:sz w:val="30"/>
          <w:szCs w:val="30"/>
        </w:rPr>
        <w:t>二、机构设置</w:t>
      </w:r>
    </w:p>
    <w:p w:rsidR="00D028F0" w:rsidRDefault="00D028F0" w:rsidP="00D028F0">
      <w:pPr>
        <w:ind w:firstLineChars="200" w:firstLine="600"/>
        <w:rPr>
          <w:rFonts w:ascii="仿宋_GB2312" w:eastAsia="仿宋_GB2312"/>
          <w:sz w:val="30"/>
          <w:szCs w:val="30"/>
        </w:rPr>
      </w:pPr>
      <w:r>
        <w:rPr>
          <w:rFonts w:ascii="仿宋_GB2312" w:eastAsia="仿宋_GB2312" w:hAnsi="宋体" w:hint="eastAsia"/>
          <w:sz w:val="30"/>
          <w:szCs w:val="30"/>
        </w:rPr>
        <w:t>根据上述职责，上海市文化艺术档案馆设</w:t>
      </w:r>
      <w:r>
        <w:rPr>
          <w:rFonts w:ascii="仿宋_GB2312" w:eastAsia="仿宋_GB2312" w:hint="eastAsia"/>
          <w:sz w:val="30"/>
          <w:szCs w:val="30"/>
        </w:rPr>
        <w:t>3个内设机构，包括：综合业务部、</w:t>
      </w:r>
      <w:r>
        <w:rPr>
          <w:rFonts w:ascii="仿宋_GB2312" w:eastAsia="仿宋_GB2312" w:hAnsi="宋体" w:hint="eastAsia"/>
          <w:sz w:val="30"/>
          <w:szCs w:val="30"/>
        </w:rPr>
        <w:t>典藏部</w:t>
      </w:r>
      <w:r>
        <w:rPr>
          <w:rFonts w:ascii="仿宋_GB2312" w:eastAsia="仿宋_GB2312" w:hint="eastAsia"/>
          <w:sz w:val="30"/>
          <w:szCs w:val="30"/>
        </w:rPr>
        <w:t>、</w:t>
      </w:r>
      <w:r>
        <w:rPr>
          <w:rFonts w:ascii="仿宋_GB2312" w:eastAsia="仿宋_GB2312" w:hAnsi="宋体" w:hint="eastAsia"/>
          <w:sz w:val="30"/>
          <w:szCs w:val="30"/>
        </w:rPr>
        <w:t>声像部</w:t>
      </w:r>
      <w:r>
        <w:rPr>
          <w:rFonts w:ascii="仿宋_GB2312" w:eastAsia="仿宋_GB2312" w:hint="eastAsia"/>
          <w:sz w:val="30"/>
          <w:szCs w:val="30"/>
        </w:rPr>
        <w:t>。</w:t>
      </w:r>
    </w:p>
    <w:p w:rsidR="005F3C4B" w:rsidRPr="0052685B" w:rsidRDefault="005F3C4B" w:rsidP="00B00B01">
      <w:pPr>
        <w:ind w:firstLineChars="200" w:firstLine="600"/>
        <w:rPr>
          <w:rFonts w:ascii="仿宋_GB2312" w:eastAsia="仿宋_GB2312"/>
          <w:sz w:val="30"/>
          <w:szCs w:val="30"/>
        </w:rPr>
      </w:pPr>
    </w:p>
    <w:p w:rsidR="00B00B01" w:rsidRDefault="00B00B01" w:rsidP="00B00B01">
      <w:pPr>
        <w:jc w:val="center"/>
        <w:rPr>
          <w:rFonts w:ascii="黑体" w:eastAsia="黑体"/>
          <w:sz w:val="30"/>
          <w:szCs w:val="30"/>
        </w:rPr>
      </w:pPr>
      <w:r>
        <w:rPr>
          <w:rFonts w:ascii="黑体" w:eastAsia="黑体"/>
          <w:b/>
          <w:sz w:val="32"/>
        </w:rPr>
        <w:br w:type="page"/>
      </w:r>
      <w:r>
        <w:rPr>
          <w:rFonts w:ascii="黑体" w:eastAsia="黑体" w:hint="eastAsia"/>
          <w:sz w:val="30"/>
          <w:szCs w:val="30"/>
        </w:rPr>
        <w:lastRenderedPageBreak/>
        <w:t>第二部分</w:t>
      </w:r>
      <w:r w:rsidR="00A70AFF">
        <w:rPr>
          <w:rFonts w:ascii="黑体" w:eastAsia="黑体" w:hint="eastAsia"/>
          <w:sz w:val="30"/>
          <w:szCs w:val="30"/>
        </w:rPr>
        <w:t xml:space="preserve"> </w:t>
      </w:r>
      <w:r w:rsidR="00D028F0">
        <w:rPr>
          <w:rFonts w:ascii="黑体" w:eastAsia="黑体" w:hint="eastAsia"/>
          <w:sz w:val="30"/>
          <w:szCs w:val="30"/>
        </w:rPr>
        <w:t>上海市文化艺术档案馆</w:t>
      </w:r>
      <w:r w:rsidR="00070783">
        <w:rPr>
          <w:rFonts w:ascii="黑体" w:eastAsia="黑体" w:hint="eastAsia"/>
          <w:sz w:val="30"/>
          <w:szCs w:val="30"/>
        </w:rPr>
        <w:t>2018</w:t>
      </w:r>
      <w:r w:rsidR="004D429A">
        <w:rPr>
          <w:rFonts w:ascii="黑体" w:eastAsia="黑体" w:hint="eastAsia"/>
          <w:sz w:val="30"/>
          <w:szCs w:val="30"/>
        </w:rPr>
        <w:t>年度</w:t>
      </w:r>
      <w:r>
        <w:rPr>
          <w:rFonts w:ascii="黑体" w:eastAsia="黑体" w:hint="eastAsia"/>
          <w:sz w:val="30"/>
          <w:szCs w:val="30"/>
        </w:rPr>
        <w:t>决算表</w:t>
      </w:r>
    </w:p>
    <w:p w:rsidR="00D028F0" w:rsidRDefault="00D028F0" w:rsidP="00D028F0">
      <w:pPr>
        <w:jc w:val="center"/>
      </w:pPr>
      <w:r>
        <w:rPr>
          <w:rFonts w:ascii="宋体" w:hAnsiTheme="minorEastAsia" w:hint="eastAsia"/>
          <w:color w:val="000000"/>
        </w:rPr>
        <w:t xml:space="preserve">2018年度收入支出决算总表   </w:t>
      </w:r>
    </w:p>
    <w:p w:rsidR="00D028F0" w:rsidRDefault="00D028F0" w:rsidP="00D028F0">
      <w:pPr>
        <w:jc w:val="right"/>
      </w:pPr>
      <w:r>
        <w:rPr>
          <w:rFonts w:ascii="宋体" w:hAnsiTheme="minorEastAsia" w:hint="eastAsia"/>
          <w:color w:val="000000"/>
        </w:rPr>
        <w:t xml:space="preserve"> 单位:万元</w:t>
      </w:r>
    </w:p>
    <w:tbl>
      <w:tblPr>
        <w:tblW w:w="8448" w:type="dxa"/>
        <w:jc w:val="center"/>
        <w:tblLook w:val="04A0"/>
      </w:tblPr>
      <w:tblGrid>
        <w:gridCol w:w="2851"/>
        <w:gridCol w:w="1359"/>
        <w:gridCol w:w="2835"/>
        <w:gridCol w:w="1403"/>
      </w:tblGrid>
      <w:tr w:rsidR="00D028F0" w:rsidRPr="00D028F0" w:rsidTr="004013AE">
        <w:trPr>
          <w:trHeight w:val="312"/>
          <w:jc w:val="center"/>
        </w:trPr>
        <w:tc>
          <w:tcPr>
            <w:tcW w:w="420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center"/>
              <w:rPr>
                <w:rFonts w:ascii="宋体" w:hAnsi="宋体"/>
                <w:szCs w:val="21"/>
              </w:rPr>
            </w:pPr>
            <w:r w:rsidRPr="00D028F0">
              <w:rPr>
                <w:rFonts w:ascii="宋体" w:hAnsi="宋体" w:hint="eastAsia"/>
                <w:color w:val="000000"/>
                <w:szCs w:val="21"/>
              </w:rPr>
              <w:t xml:space="preserve"> 收入</w:t>
            </w:r>
          </w:p>
        </w:tc>
        <w:tc>
          <w:tcPr>
            <w:tcW w:w="423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center"/>
              <w:rPr>
                <w:rFonts w:ascii="宋体" w:hAnsi="宋体"/>
                <w:szCs w:val="21"/>
              </w:rPr>
            </w:pPr>
            <w:r w:rsidRPr="00D028F0">
              <w:rPr>
                <w:rFonts w:ascii="宋体" w:hAnsi="宋体" w:hint="eastAsia"/>
                <w:color w:val="000000"/>
                <w:szCs w:val="21"/>
              </w:rPr>
              <w:t xml:space="preserve"> 支出</w:t>
            </w: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center"/>
              <w:rPr>
                <w:rFonts w:ascii="宋体" w:hAnsi="宋体"/>
                <w:szCs w:val="21"/>
              </w:rPr>
            </w:pPr>
            <w:r w:rsidRPr="00D028F0">
              <w:rPr>
                <w:rFonts w:ascii="宋体" w:hAnsi="宋体" w:hint="eastAsia"/>
                <w:color w:val="000000"/>
                <w:szCs w:val="21"/>
              </w:rPr>
              <w:t xml:space="preserve"> 项目</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center"/>
              <w:rPr>
                <w:rFonts w:ascii="宋体" w:hAnsi="宋体"/>
                <w:szCs w:val="21"/>
              </w:rPr>
            </w:pPr>
            <w:r w:rsidRPr="00D028F0">
              <w:rPr>
                <w:rFonts w:ascii="宋体" w:hAnsi="宋体" w:hint="eastAsia"/>
                <w:color w:val="000000"/>
                <w:szCs w:val="21"/>
              </w:rPr>
              <w:t xml:space="preserve"> 决算数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center"/>
              <w:rPr>
                <w:rFonts w:ascii="宋体" w:hAnsi="宋体"/>
                <w:szCs w:val="21"/>
              </w:rPr>
            </w:pPr>
            <w:r w:rsidRPr="00D028F0">
              <w:rPr>
                <w:rFonts w:ascii="宋体" w:hAnsi="宋体" w:hint="eastAsia"/>
                <w:color w:val="000000"/>
                <w:szCs w:val="21"/>
              </w:rPr>
              <w:t xml:space="preserve"> 项目</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center"/>
              <w:rPr>
                <w:rFonts w:ascii="宋体" w:hAnsi="宋体"/>
                <w:szCs w:val="21"/>
              </w:rPr>
            </w:pPr>
            <w:r w:rsidRPr="00D028F0">
              <w:rPr>
                <w:rFonts w:ascii="宋体" w:hAnsi="宋体" w:hint="eastAsia"/>
                <w:color w:val="000000"/>
                <w:szCs w:val="21"/>
              </w:rPr>
              <w:t xml:space="preserve"> 决算数</w:t>
            </w: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一、财政拨款收入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967.94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一、一般公共服务支出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其中：政府性基金预算财政拨款</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二、外交支出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二、上级补助收入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三、国防支出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三、事业收入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13.61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四、公共安全支出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四、经营收入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五、教育支出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五、附属单位上缴收入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六、科学技术支出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六、其他收入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七、文化体育与传媒支出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934.48</w:t>
            </w: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八、社会保障和就业支出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37.54</w:t>
            </w: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九、医疗卫生与计划生育支出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13.31</w:t>
            </w: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十、节能环保支出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十一、城乡社区支出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十二、农林水支出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十三、交通运输支出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十四、资源勘探信息等支出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十五、商业服务业等支出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十六、金融支出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十七、援助其他地区支出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十八、国土海洋气象等支出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十九、住房保障支出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9.68</w:t>
            </w: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二十、粮油物资储备支出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二十一、其他支出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center"/>
              <w:rPr>
                <w:rFonts w:ascii="宋体" w:hAnsi="宋体"/>
                <w:szCs w:val="21"/>
              </w:rPr>
            </w:pPr>
            <w:r w:rsidRPr="00D028F0">
              <w:rPr>
                <w:rFonts w:ascii="宋体" w:hAnsi="宋体" w:hint="eastAsia"/>
                <w:color w:val="000000"/>
                <w:szCs w:val="21"/>
              </w:rPr>
              <w:t xml:space="preserve"> 本年收入合计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981.56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center"/>
              <w:rPr>
                <w:rFonts w:ascii="宋体" w:hAnsi="宋体"/>
                <w:szCs w:val="21"/>
              </w:rPr>
            </w:pPr>
            <w:r w:rsidRPr="00D028F0">
              <w:rPr>
                <w:rFonts w:ascii="宋体" w:hAnsi="宋体" w:hint="eastAsia"/>
                <w:color w:val="000000"/>
                <w:szCs w:val="21"/>
              </w:rPr>
              <w:t xml:space="preserve"> 本年支出合计</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995.01</w:t>
            </w: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用事业基金弥补收支差额</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4.04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结余分配</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p>
        </w:tc>
      </w:tr>
      <w:tr w:rsidR="00D028F0" w:rsidRPr="00D028F0" w:rsidTr="004013AE">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年初结转和结余</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65.43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left"/>
              <w:rPr>
                <w:rFonts w:ascii="宋体" w:hAnsi="宋体"/>
                <w:szCs w:val="21"/>
              </w:rPr>
            </w:pPr>
            <w:r w:rsidRPr="00D028F0">
              <w:rPr>
                <w:rFonts w:ascii="宋体" w:hAnsi="宋体" w:hint="eastAsia"/>
                <w:color w:val="000000"/>
                <w:szCs w:val="21"/>
              </w:rPr>
              <w:t xml:space="preserve"> 年末结转和结余</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4013AE">
            <w:pPr>
              <w:jc w:val="right"/>
              <w:rPr>
                <w:rFonts w:ascii="宋体" w:hAnsi="宋体"/>
                <w:szCs w:val="21"/>
              </w:rPr>
            </w:pPr>
            <w:r w:rsidRPr="00D028F0">
              <w:rPr>
                <w:rFonts w:ascii="宋体" w:hAnsi="宋体" w:hint="eastAsia"/>
                <w:color w:val="000000"/>
                <w:szCs w:val="21"/>
              </w:rPr>
              <w:t xml:space="preserve"> 56.02</w:t>
            </w:r>
          </w:p>
        </w:tc>
      </w:tr>
      <w:tr w:rsidR="00D028F0" w:rsidRPr="00D028F0" w:rsidTr="008533BB">
        <w:trPr>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8533BB">
            <w:pPr>
              <w:jc w:val="center"/>
              <w:rPr>
                <w:rFonts w:ascii="宋体" w:hAnsi="宋体"/>
                <w:szCs w:val="21"/>
              </w:rPr>
            </w:pPr>
            <w:r w:rsidRPr="00D028F0">
              <w:rPr>
                <w:rFonts w:ascii="宋体" w:hAnsi="宋体" w:hint="eastAsia"/>
                <w:color w:val="000000"/>
                <w:szCs w:val="21"/>
              </w:rPr>
              <w:t>总计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8533BB">
            <w:pPr>
              <w:jc w:val="right"/>
              <w:rPr>
                <w:rFonts w:ascii="宋体" w:hAnsi="宋体"/>
                <w:szCs w:val="21"/>
              </w:rPr>
            </w:pPr>
            <w:r w:rsidRPr="00D028F0">
              <w:rPr>
                <w:rFonts w:ascii="宋体" w:hAnsi="宋体" w:hint="eastAsia"/>
                <w:color w:val="000000"/>
                <w:szCs w:val="21"/>
              </w:rPr>
              <w:t>1,051.03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8533BB">
            <w:pPr>
              <w:jc w:val="center"/>
              <w:rPr>
                <w:rFonts w:ascii="宋体" w:hAnsi="宋体"/>
                <w:szCs w:val="21"/>
              </w:rPr>
            </w:pPr>
            <w:r w:rsidRPr="00D028F0">
              <w:rPr>
                <w:rFonts w:ascii="宋体" w:hAnsi="宋体" w:hint="eastAsia"/>
                <w:color w:val="000000"/>
                <w:szCs w:val="21"/>
              </w:rPr>
              <w:t>总计</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D028F0" w:rsidRPr="00D028F0" w:rsidRDefault="00D028F0" w:rsidP="008533BB">
            <w:pPr>
              <w:jc w:val="right"/>
              <w:rPr>
                <w:rFonts w:ascii="宋体" w:hAnsi="宋体"/>
                <w:szCs w:val="21"/>
              </w:rPr>
            </w:pPr>
            <w:r w:rsidRPr="00D028F0">
              <w:rPr>
                <w:rFonts w:ascii="宋体" w:hAnsi="宋体" w:hint="eastAsia"/>
                <w:color w:val="000000"/>
                <w:szCs w:val="21"/>
              </w:rPr>
              <w:t>1,051.03</w:t>
            </w:r>
          </w:p>
        </w:tc>
      </w:tr>
    </w:tbl>
    <w:p w:rsidR="00A7693D" w:rsidRDefault="00A7693D" w:rsidP="00B00B01">
      <w:pPr>
        <w:autoSpaceDE w:val="0"/>
        <w:autoSpaceDN w:val="0"/>
        <w:adjustRightInd w:val="0"/>
        <w:jc w:val="right"/>
        <w:rPr>
          <w:rFonts w:ascii="宋体" w:hAnsi="宋体"/>
          <w:szCs w:val="21"/>
        </w:rPr>
      </w:pPr>
    </w:p>
    <w:p w:rsidR="00A7693D" w:rsidRPr="00AA2D27" w:rsidRDefault="00A7693D" w:rsidP="00B00B01">
      <w:pPr>
        <w:autoSpaceDE w:val="0"/>
        <w:autoSpaceDN w:val="0"/>
        <w:adjustRightInd w:val="0"/>
        <w:jc w:val="right"/>
        <w:rPr>
          <w:rFonts w:ascii="宋体" w:hAnsi="宋体"/>
          <w:b/>
          <w:szCs w:val="21"/>
        </w:rPr>
      </w:pPr>
    </w:p>
    <w:p w:rsidR="00B00B01" w:rsidRDefault="00B00B01" w:rsidP="00B00B01">
      <w:pPr>
        <w:autoSpaceDE w:val="0"/>
        <w:autoSpaceDN w:val="0"/>
        <w:adjustRightInd w:val="0"/>
        <w:rPr>
          <w:rFonts w:ascii="宋体" w:hAnsi="宋体"/>
          <w:szCs w:val="21"/>
        </w:rPr>
        <w:sectPr w:rsidR="00B00B01" w:rsidSect="00B00B01">
          <w:headerReference w:type="default" r:id="rId8"/>
          <w:footerReference w:type="default" r:id="rId9"/>
          <w:pgSz w:w="11906" w:h="16838"/>
          <w:pgMar w:top="1440" w:right="1797" w:bottom="1440" w:left="1797" w:header="851" w:footer="992" w:gutter="0"/>
          <w:cols w:space="425"/>
          <w:docGrid w:type="lines" w:linePitch="312"/>
        </w:sectPr>
      </w:pPr>
    </w:p>
    <w:p w:rsidR="008533BB" w:rsidRDefault="008533BB" w:rsidP="008533BB">
      <w:pPr>
        <w:jc w:val="center"/>
      </w:pPr>
      <w:r>
        <w:rPr>
          <w:rFonts w:ascii="宋体" w:hAnsiTheme="minorEastAsia" w:hint="eastAsia"/>
          <w:color w:val="000000"/>
        </w:rPr>
        <w:lastRenderedPageBreak/>
        <w:t>2018年度收入决算表</w:t>
      </w:r>
    </w:p>
    <w:p w:rsidR="008533BB" w:rsidRDefault="008533BB" w:rsidP="00D15809">
      <w:pPr>
        <w:jc w:val="right"/>
      </w:pPr>
      <w:r>
        <w:rPr>
          <w:rFonts w:ascii="宋体" w:hAnsiTheme="minorEastAsia" w:hint="eastAsia"/>
          <w:color w:val="000000"/>
        </w:rPr>
        <w:t xml:space="preserve"> 单位：万元</w:t>
      </w:r>
    </w:p>
    <w:tbl>
      <w:tblPr>
        <w:tblW w:w="8448" w:type="dxa"/>
        <w:jc w:val="center"/>
        <w:tblLook w:val="04A0"/>
      </w:tblPr>
      <w:tblGrid>
        <w:gridCol w:w="426"/>
        <w:gridCol w:w="531"/>
        <w:gridCol w:w="426"/>
        <w:gridCol w:w="427"/>
        <w:gridCol w:w="1665"/>
        <w:gridCol w:w="846"/>
        <w:gridCol w:w="846"/>
        <w:gridCol w:w="635"/>
        <w:gridCol w:w="741"/>
        <w:gridCol w:w="635"/>
        <w:gridCol w:w="635"/>
        <w:gridCol w:w="635"/>
      </w:tblGrid>
      <w:tr w:rsidR="008533BB" w:rsidRPr="00D15809" w:rsidTr="00D15809">
        <w:trPr>
          <w:trHeight w:hRule="exact" w:val="1983"/>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307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项目</w:t>
            </w:r>
          </w:p>
        </w:tc>
        <w:tc>
          <w:tcPr>
            <w:tcW w:w="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本年收入合计</w:t>
            </w:r>
          </w:p>
        </w:tc>
        <w:tc>
          <w:tcPr>
            <w:tcW w:w="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财政拨款收入</w:t>
            </w:r>
          </w:p>
        </w:tc>
        <w:tc>
          <w:tcPr>
            <w:tcW w:w="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上级补助收入</w:t>
            </w:r>
          </w:p>
        </w:tc>
        <w:tc>
          <w:tcPr>
            <w:tcW w:w="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事业收入</w:t>
            </w:r>
          </w:p>
        </w:tc>
        <w:tc>
          <w:tcPr>
            <w:tcW w:w="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经营收入</w:t>
            </w:r>
          </w:p>
        </w:tc>
        <w:tc>
          <w:tcPr>
            <w:tcW w:w="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附属单位上缴收入</w:t>
            </w:r>
          </w:p>
        </w:tc>
        <w:tc>
          <w:tcPr>
            <w:tcW w:w="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其他收入</w:t>
            </w:r>
          </w:p>
        </w:tc>
      </w:tr>
      <w:tr w:rsidR="008533BB" w:rsidRPr="00D15809" w:rsidTr="00D15809">
        <w:trPr>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1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功能分类科目编码</w:t>
            </w: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科目名称</w:t>
            </w:r>
          </w:p>
        </w:tc>
        <w:tc>
          <w:tcPr>
            <w:tcW w:w="7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r>
      <w:tr w:rsidR="008533BB" w:rsidRPr="00D15809" w:rsidTr="004E0C16">
        <w:trPr>
          <w:trHeight w:hRule="exact" w:val="535"/>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行号</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类</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款</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项</w:t>
            </w: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center"/>
              <w:rPr>
                <w:rFonts w:ascii="宋体" w:hAnsi="宋体"/>
                <w:szCs w:val="21"/>
              </w:rPr>
            </w:pPr>
            <w:r w:rsidRPr="00D15809">
              <w:rPr>
                <w:rFonts w:ascii="宋体" w:hAnsi="宋体" w:hint="eastAsia"/>
                <w:color w:val="000000"/>
                <w:szCs w:val="21"/>
              </w:rPr>
              <w:t>合  计</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981.56</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967.94</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13.61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207</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文化体育与传媒支出</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921.03</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907.41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13.61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3</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207</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文化</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921.03</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907.41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13.61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4</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207</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11</w:t>
            </w: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文化创作与保护</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921.03</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907.41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13.61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5</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208</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社会保障和就业支出</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37.54</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37.54</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6</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208</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05</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行政事业单位离退休</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37.54</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37.54</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1B7D58">
        <w:trPr>
          <w:trHeight w:val="20"/>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7</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208</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05</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05</w:t>
            </w: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机关事业单位基本养老保险缴费支出</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26.52</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26.52</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1B7D58">
        <w:trPr>
          <w:trHeight w:val="20"/>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8</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208</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05</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06</w:t>
            </w: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机关事业单位职业年金缴费支出</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10.94</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10.94</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1B7D58">
        <w:trPr>
          <w:trHeight w:val="20"/>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9</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208</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05</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99</w:t>
            </w: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其他行政事业单位离退休支出</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0.08</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0.08</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10</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210</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医疗卫生与计划生育支出</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13.31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13.31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11</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210</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行政事业单位医疗</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13.31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13.31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12</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210</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02</w:t>
            </w: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事业单位医疗</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13.31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13.31</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13</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221</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住房保障支出</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9.68</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9.68</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14</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221</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住房改革支出</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9.68</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9.68</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r w:rsidR="008533BB" w:rsidRPr="00D15809" w:rsidTr="00D15809">
        <w:trPr>
          <w:trHeight w:hRule="exact" w:val="624"/>
          <w:jc w:val="center"/>
        </w:trPr>
        <w:tc>
          <w:tcPr>
            <w:tcW w:w="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15</w:t>
            </w:r>
          </w:p>
        </w:tc>
        <w:tc>
          <w:tcPr>
            <w:tcW w:w="3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221</w:t>
            </w:r>
          </w:p>
        </w:tc>
        <w:tc>
          <w:tcPr>
            <w:tcW w:w="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D15809">
            <w:pPr>
              <w:jc w:val="center"/>
              <w:rPr>
                <w:rFonts w:ascii="宋体" w:hAnsi="宋体"/>
                <w:szCs w:val="21"/>
              </w:rPr>
            </w:pPr>
            <w:r w:rsidRPr="00D15809">
              <w:rPr>
                <w:rFonts w:ascii="宋体" w:hAnsi="宋体" w:hint="eastAsia"/>
                <w:color w:val="000000"/>
                <w:szCs w:val="21"/>
              </w:rPr>
              <w:t>01</w:t>
            </w: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left"/>
              <w:rPr>
                <w:rFonts w:ascii="宋体" w:hAnsi="宋体"/>
                <w:szCs w:val="21"/>
              </w:rPr>
            </w:pPr>
            <w:r w:rsidRPr="00D15809">
              <w:rPr>
                <w:rFonts w:ascii="宋体" w:hAnsi="宋体" w:hint="eastAsia"/>
                <w:color w:val="000000"/>
                <w:szCs w:val="21"/>
              </w:rPr>
              <w:t>住房公积金</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9.68</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r w:rsidRPr="00D15809">
              <w:rPr>
                <w:rFonts w:ascii="宋体" w:hAnsi="宋体" w:hint="eastAsia"/>
                <w:color w:val="000000"/>
                <w:szCs w:val="21"/>
              </w:rPr>
              <w:t>9.68</w:t>
            </w: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8533BB" w:rsidRPr="00D15809" w:rsidRDefault="008533BB" w:rsidP="004E0C16">
            <w:pPr>
              <w:jc w:val="right"/>
              <w:rPr>
                <w:rFonts w:ascii="宋体" w:hAnsi="宋体"/>
                <w:szCs w:val="21"/>
              </w:rPr>
            </w:pPr>
          </w:p>
        </w:tc>
      </w:tr>
    </w:tbl>
    <w:p w:rsidR="00B00B01" w:rsidRDefault="00B00B01" w:rsidP="00B00B01">
      <w:pPr>
        <w:autoSpaceDE w:val="0"/>
        <w:autoSpaceDN w:val="0"/>
        <w:adjustRightInd w:val="0"/>
        <w:rPr>
          <w:rFonts w:ascii="宋体" w:hAnsi="宋体"/>
          <w:szCs w:val="21"/>
        </w:rPr>
      </w:pPr>
    </w:p>
    <w:p w:rsidR="004013AE" w:rsidRPr="004013AE" w:rsidRDefault="00B00B01" w:rsidP="004013AE">
      <w:pPr>
        <w:jc w:val="center"/>
        <w:rPr>
          <w:rFonts w:ascii="宋体" w:hAnsi="宋体"/>
          <w:szCs w:val="21"/>
        </w:rPr>
      </w:pPr>
      <w:r>
        <w:rPr>
          <w:rFonts w:ascii="宋体" w:hAnsi="宋体"/>
          <w:szCs w:val="21"/>
        </w:rPr>
        <w:br w:type="page"/>
      </w:r>
      <w:r w:rsidR="004013AE" w:rsidRPr="004013AE">
        <w:rPr>
          <w:rFonts w:ascii="宋体" w:hAnsi="宋体" w:hint="eastAsia"/>
          <w:color w:val="000000"/>
          <w:szCs w:val="21"/>
        </w:rPr>
        <w:lastRenderedPageBreak/>
        <w:t>2018年度支出决算表</w:t>
      </w:r>
    </w:p>
    <w:p w:rsidR="004013AE" w:rsidRPr="004013AE" w:rsidRDefault="004013AE" w:rsidP="004013AE">
      <w:pPr>
        <w:jc w:val="right"/>
        <w:rPr>
          <w:rFonts w:ascii="宋体" w:hAnsi="宋体"/>
          <w:szCs w:val="21"/>
        </w:rPr>
      </w:pPr>
      <w:r w:rsidRPr="004013AE">
        <w:rPr>
          <w:rFonts w:ascii="宋体" w:hAnsi="宋体" w:hint="eastAsia"/>
          <w:color w:val="000000"/>
          <w:szCs w:val="21"/>
        </w:rPr>
        <w:t xml:space="preserve"> 单位：万元</w:t>
      </w:r>
    </w:p>
    <w:tbl>
      <w:tblPr>
        <w:tblW w:w="8448" w:type="dxa"/>
        <w:tblLook w:val="04A0"/>
      </w:tblPr>
      <w:tblGrid>
        <w:gridCol w:w="426"/>
        <w:gridCol w:w="531"/>
        <w:gridCol w:w="426"/>
        <w:gridCol w:w="426"/>
        <w:gridCol w:w="1518"/>
        <w:gridCol w:w="923"/>
        <w:gridCol w:w="923"/>
        <w:gridCol w:w="923"/>
        <w:gridCol w:w="807"/>
        <w:gridCol w:w="738"/>
        <w:gridCol w:w="807"/>
      </w:tblGrid>
      <w:tr w:rsidR="004013AE" w:rsidRPr="004013AE" w:rsidTr="004013AE">
        <w:trPr>
          <w:trHeight w:hRule="exact" w:val="3571"/>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项目</w:t>
            </w:r>
          </w:p>
        </w:tc>
        <w:tc>
          <w:tcPr>
            <w:tcW w:w="9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本年支出合计</w:t>
            </w:r>
          </w:p>
        </w:tc>
        <w:tc>
          <w:tcPr>
            <w:tcW w:w="9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基本支出</w:t>
            </w:r>
          </w:p>
        </w:tc>
        <w:tc>
          <w:tcPr>
            <w:tcW w:w="9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项目支出</w:t>
            </w:r>
          </w:p>
        </w:tc>
        <w:tc>
          <w:tcPr>
            <w:tcW w:w="9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上缴上级支出</w:t>
            </w:r>
          </w:p>
        </w:tc>
        <w:tc>
          <w:tcPr>
            <w:tcW w:w="85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经营支出</w:t>
            </w:r>
          </w:p>
        </w:tc>
        <w:tc>
          <w:tcPr>
            <w:tcW w:w="9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对附属单位补助支出</w:t>
            </w: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790"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功能分类科目编码</w:t>
            </w:r>
          </w:p>
        </w:tc>
        <w:tc>
          <w:tcPr>
            <w:tcW w:w="16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科目名称</w:t>
            </w: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85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485"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768" w:type="dxa"/>
            <w:vMerge/>
            <w:vAlign w:val="center"/>
          </w:tcPr>
          <w:p w:rsidR="004013AE" w:rsidRPr="004013AE" w:rsidRDefault="004013AE" w:rsidP="004013AE">
            <w:pPr>
              <w:jc w:val="center"/>
              <w:rPr>
                <w:rFonts w:ascii="宋体" w:hAnsi="宋体"/>
                <w:szCs w:val="21"/>
              </w:rPr>
            </w:pP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85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行号</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类</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款</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项</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合  计</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995.01</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543.70</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451.31</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207</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文化体育与传媒支出</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934.48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483.25</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451.23</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207</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01</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文化</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934.48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483.25</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451.23</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4</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207</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01</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文化创作与保护</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934.48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483.25</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451.23</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5</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社会保障和就业支出</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37.54</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37.46</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0.08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6</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行政事业单位离退休</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37.54</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37.46</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0.08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7</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机关事业单位基本养老保险缴费支出</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26.52</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26.52</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8</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06</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机关事业单位职业年金缴费支出</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10.94</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10.94</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9</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99</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其他行政事业单位离退休支出</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0.08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0.08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10</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210</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医疗卫生与计划生育支出</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210</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行政事业单位医疗</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12</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210</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事业单位医疗</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13</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221</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住房保障支出</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14</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221</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住房改革支出</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20"/>
        </w:trPr>
        <w:tc>
          <w:tcPr>
            <w:tcW w:w="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15</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221</w:t>
            </w:r>
          </w:p>
        </w:tc>
        <w:tc>
          <w:tcPr>
            <w:tcW w:w="2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01</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住房公积金</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8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bl>
    <w:p w:rsidR="004013AE" w:rsidRDefault="004013AE" w:rsidP="004013AE">
      <w:pPr>
        <w:jc w:val="left"/>
      </w:pPr>
    </w:p>
    <w:p w:rsidR="004013AE" w:rsidRDefault="004013AE" w:rsidP="004013AE">
      <w:pPr>
        <w:autoSpaceDE w:val="0"/>
        <w:autoSpaceDN w:val="0"/>
        <w:adjustRightInd w:val="0"/>
        <w:jc w:val="center"/>
        <w:rPr>
          <w:rFonts w:ascii="宋体" w:hAnsi="宋体"/>
          <w:szCs w:val="21"/>
        </w:rPr>
      </w:pPr>
    </w:p>
    <w:p w:rsidR="004013AE" w:rsidRDefault="004013AE" w:rsidP="004013AE">
      <w:pPr>
        <w:autoSpaceDE w:val="0"/>
        <w:autoSpaceDN w:val="0"/>
        <w:adjustRightInd w:val="0"/>
        <w:jc w:val="center"/>
        <w:rPr>
          <w:rFonts w:ascii="宋体" w:hAnsi="宋体"/>
          <w:szCs w:val="21"/>
        </w:rPr>
      </w:pPr>
    </w:p>
    <w:p w:rsidR="004013AE" w:rsidRDefault="004013AE" w:rsidP="004013AE">
      <w:pPr>
        <w:autoSpaceDE w:val="0"/>
        <w:autoSpaceDN w:val="0"/>
        <w:adjustRightInd w:val="0"/>
        <w:rPr>
          <w:rFonts w:ascii="宋体" w:hAnsi="宋体"/>
          <w:szCs w:val="21"/>
        </w:rPr>
      </w:pPr>
    </w:p>
    <w:p w:rsidR="004013AE" w:rsidRPr="004013AE" w:rsidRDefault="004013AE" w:rsidP="004013AE">
      <w:pPr>
        <w:jc w:val="center"/>
        <w:rPr>
          <w:rFonts w:ascii="宋体" w:hAnsi="宋体"/>
          <w:szCs w:val="21"/>
        </w:rPr>
      </w:pPr>
      <w:r w:rsidRPr="004013AE">
        <w:rPr>
          <w:rFonts w:ascii="宋体" w:hAnsi="宋体" w:hint="eastAsia"/>
          <w:color w:val="000000"/>
          <w:szCs w:val="21"/>
        </w:rPr>
        <w:lastRenderedPageBreak/>
        <w:t>2018年度财政拨款收入支出决算总表</w:t>
      </w:r>
    </w:p>
    <w:p w:rsidR="004013AE" w:rsidRPr="004013AE" w:rsidRDefault="004013AE" w:rsidP="004013AE">
      <w:pPr>
        <w:jc w:val="right"/>
        <w:rPr>
          <w:rFonts w:ascii="宋体" w:hAnsi="宋体"/>
          <w:szCs w:val="21"/>
        </w:rPr>
      </w:pPr>
      <w:r w:rsidRPr="004013AE">
        <w:rPr>
          <w:rFonts w:ascii="宋体" w:hAnsi="宋体" w:hint="eastAsia"/>
          <w:color w:val="000000"/>
          <w:szCs w:val="21"/>
        </w:rPr>
        <w:t xml:space="preserve"> 单位：万元</w:t>
      </w:r>
    </w:p>
    <w:tbl>
      <w:tblPr>
        <w:tblW w:w="8448" w:type="dxa"/>
        <w:tblLook w:val="04A0"/>
      </w:tblPr>
      <w:tblGrid>
        <w:gridCol w:w="2357"/>
        <w:gridCol w:w="1160"/>
        <w:gridCol w:w="1899"/>
        <w:gridCol w:w="1050"/>
        <w:gridCol w:w="986"/>
        <w:gridCol w:w="996"/>
      </w:tblGrid>
      <w:tr w:rsidR="004013AE" w:rsidRPr="004013AE" w:rsidTr="004013AE">
        <w:trPr>
          <w:trHeight w:val="272"/>
        </w:trPr>
        <w:tc>
          <w:tcPr>
            <w:tcW w:w="35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收入</w:t>
            </w:r>
          </w:p>
        </w:tc>
        <w:tc>
          <w:tcPr>
            <w:tcW w:w="4931"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支出</w:t>
            </w: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项目</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决算数</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项目</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合计</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一般公共预算财政拨款</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政府性基金预算财政拨款</w:t>
            </w: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一、一般公共预算财政拨款</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 xml:space="preserve"> 967.94 </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一、一般公共服务支出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二、政府性基金预算财政拨款</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二、外交支出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三、国防支出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四、公共安全支出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五、教育支出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六、科学技术支出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七、文化体育与传媒支出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907.41</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907.41</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八、社会保障和就业支出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37.54</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37.54</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九、医疗卫生与计划生育支出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十、节能环保支出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十一、城乡社区支出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十二、农林水支出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十三、交通运输支出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十四、资源勘探信息等支出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十五、商业服务业等支出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十六、金融支出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十七、援助其他地区支出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十八、国土海洋气象等支出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十九、住房保障支出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二十、粮油物资储备支出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二十一、其他支出</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 xml:space="preserve"> 本年收入合计</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 xml:space="preserve"> 967.94 </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 xml:space="preserve"> 本年支出合计</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967.94</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967.94</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年初财政拨款结转和结余</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年末财政拨款结转和结余</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一般公共预算财政拨款</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政府性基金预算财政拨款</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left"/>
              <w:rPr>
                <w:rFonts w:ascii="宋体" w:hAnsi="宋体"/>
                <w:szCs w:val="21"/>
              </w:rPr>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总计</w:t>
            </w:r>
          </w:p>
        </w:tc>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 xml:space="preserve"> 967.94 </w:t>
            </w:r>
          </w:p>
        </w:tc>
        <w:tc>
          <w:tcPr>
            <w:tcW w:w="1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 xml:space="preserve"> 总计</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967.94</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967.94</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bl>
    <w:p w:rsidR="004013AE" w:rsidRDefault="004013AE" w:rsidP="007E409A">
      <w:pPr>
        <w:autoSpaceDE w:val="0"/>
        <w:autoSpaceDN w:val="0"/>
        <w:adjustRightInd w:val="0"/>
        <w:jc w:val="center"/>
        <w:outlineLvl w:val="0"/>
        <w:rPr>
          <w:rFonts w:ascii="宋体" w:hAnsi="宋体"/>
          <w:szCs w:val="21"/>
        </w:rPr>
      </w:pPr>
    </w:p>
    <w:p w:rsidR="004013AE" w:rsidRDefault="004013AE" w:rsidP="007E409A">
      <w:pPr>
        <w:autoSpaceDE w:val="0"/>
        <w:autoSpaceDN w:val="0"/>
        <w:adjustRightInd w:val="0"/>
        <w:jc w:val="center"/>
        <w:outlineLvl w:val="0"/>
        <w:rPr>
          <w:rFonts w:ascii="宋体" w:hAnsi="宋体"/>
          <w:szCs w:val="21"/>
        </w:rPr>
      </w:pPr>
    </w:p>
    <w:p w:rsidR="004013AE" w:rsidRDefault="004013AE" w:rsidP="004013AE">
      <w:pPr>
        <w:jc w:val="center"/>
      </w:pPr>
      <w:r>
        <w:rPr>
          <w:rFonts w:ascii="宋体" w:hAnsiTheme="minorEastAsia" w:hint="eastAsia"/>
          <w:color w:val="000000"/>
        </w:rPr>
        <w:lastRenderedPageBreak/>
        <w:t>2018年度一般公共预算财政拨款支出决算表</w:t>
      </w:r>
    </w:p>
    <w:p w:rsidR="004013AE" w:rsidRDefault="004013AE" w:rsidP="004013AE">
      <w:pPr>
        <w:jc w:val="right"/>
      </w:pPr>
      <w:r>
        <w:rPr>
          <w:rFonts w:ascii="宋体" w:hAnsiTheme="minorEastAsia" w:hint="eastAsia"/>
          <w:color w:val="000000"/>
        </w:rPr>
        <w:t xml:space="preserve"> 单位：万元</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531"/>
        <w:gridCol w:w="464"/>
        <w:gridCol w:w="480"/>
        <w:gridCol w:w="1599"/>
        <w:gridCol w:w="1599"/>
        <w:gridCol w:w="1599"/>
        <w:gridCol w:w="1599"/>
      </w:tblGrid>
      <w:tr w:rsidR="004013AE" w:rsidRPr="004013AE" w:rsidTr="004013AE">
        <w:trPr>
          <w:trHeight w:val="20"/>
          <w:jc w:val="center"/>
        </w:trPr>
        <w:tc>
          <w:tcPr>
            <w:tcW w:w="576" w:type="dxa"/>
            <w:shd w:val="clear" w:color="auto" w:fill="FFFFFF"/>
            <w:vAlign w:val="center"/>
          </w:tcPr>
          <w:p w:rsidR="004013AE" w:rsidRPr="004013AE" w:rsidRDefault="004013AE" w:rsidP="004013AE">
            <w:pPr>
              <w:jc w:val="center"/>
              <w:rPr>
                <w:rFonts w:ascii="宋体" w:hAnsi="宋体"/>
                <w:szCs w:val="21"/>
              </w:rPr>
            </w:pPr>
          </w:p>
        </w:tc>
        <w:tc>
          <w:tcPr>
            <w:tcW w:w="3072" w:type="dxa"/>
            <w:gridSpan w:val="4"/>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项目</w:t>
            </w:r>
          </w:p>
        </w:tc>
        <w:tc>
          <w:tcPr>
            <w:tcW w:w="4800" w:type="dxa"/>
            <w:gridSpan w:val="3"/>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一般公共预算财政拨款支出决算数</w:t>
            </w:r>
          </w:p>
        </w:tc>
      </w:tr>
      <w:tr w:rsidR="004013AE" w:rsidRPr="004013AE" w:rsidTr="004013AE">
        <w:trPr>
          <w:trHeight w:val="20"/>
          <w:jc w:val="center"/>
        </w:trPr>
        <w:tc>
          <w:tcPr>
            <w:tcW w:w="576" w:type="dxa"/>
            <w:shd w:val="clear" w:color="auto" w:fill="FFFFFF"/>
            <w:vAlign w:val="center"/>
          </w:tcPr>
          <w:p w:rsidR="004013AE" w:rsidRPr="004013AE" w:rsidRDefault="004013AE" w:rsidP="004013AE">
            <w:pPr>
              <w:jc w:val="center"/>
              <w:rPr>
                <w:rFonts w:ascii="宋体" w:hAnsi="宋体"/>
                <w:szCs w:val="21"/>
              </w:rPr>
            </w:pPr>
          </w:p>
        </w:tc>
        <w:tc>
          <w:tcPr>
            <w:tcW w:w="1472" w:type="dxa"/>
            <w:gridSpan w:val="3"/>
            <w:vMerge w:val="restart"/>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功能分类科目编码</w:t>
            </w:r>
          </w:p>
        </w:tc>
        <w:tc>
          <w:tcPr>
            <w:tcW w:w="1600" w:type="dxa"/>
            <w:vMerge w:val="restart"/>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科目名称</w:t>
            </w:r>
          </w:p>
        </w:tc>
        <w:tc>
          <w:tcPr>
            <w:tcW w:w="1600" w:type="dxa"/>
            <w:vMerge w:val="restart"/>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合计</w:t>
            </w:r>
          </w:p>
        </w:tc>
        <w:tc>
          <w:tcPr>
            <w:tcW w:w="1600" w:type="dxa"/>
            <w:vMerge w:val="restart"/>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基本支出</w:t>
            </w:r>
          </w:p>
        </w:tc>
        <w:tc>
          <w:tcPr>
            <w:tcW w:w="1600" w:type="dxa"/>
            <w:vMerge w:val="restart"/>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项目支出</w:t>
            </w:r>
          </w:p>
        </w:tc>
      </w:tr>
      <w:tr w:rsidR="004013AE" w:rsidRPr="004013AE" w:rsidTr="004013AE">
        <w:trPr>
          <w:trHeight w:val="20"/>
          <w:jc w:val="center"/>
        </w:trPr>
        <w:tc>
          <w:tcPr>
            <w:tcW w:w="576" w:type="dxa"/>
            <w:shd w:val="clear" w:color="auto" w:fill="FFFFFF"/>
            <w:vAlign w:val="center"/>
          </w:tcPr>
          <w:p w:rsidR="004013AE" w:rsidRPr="004013AE" w:rsidRDefault="004013AE" w:rsidP="004013AE">
            <w:pPr>
              <w:jc w:val="center"/>
              <w:rPr>
                <w:rFonts w:ascii="宋体" w:hAnsi="宋体"/>
                <w:szCs w:val="21"/>
              </w:rPr>
            </w:pPr>
          </w:p>
        </w:tc>
        <w:tc>
          <w:tcPr>
            <w:tcW w:w="3072" w:type="dxa"/>
            <w:gridSpan w:val="3"/>
            <w:vMerge/>
            <w:shd w:val="clear" w:color="auto" w:fill="FFFFFF"/>
            <w:vAlign w:val="center"/>
          </w:tcPr>
          <w:p w:rsidR="004013AE" w:rsidRPr="004013AE" w:rsidRDefault="004013AE" w:rsidP="004013AE">
            <w:pPr>
              <w:jc w:val="center"/>
              <w:rPr>
                <w:rFonts w:ascii="宋体" w:hAnsi="宋体"/>
                <w:szCs w:val="21"/>
              </w:rPr>
            </w:pPr>
          </w:p>
        </w:tc>
        <w:tc>
          <w:tcPr>
            <w:tcW w:w="1056" w:type="dxa"/>
            <w:vMerge/>
            <w:vAlign w:val="center"/>
          </w:tcPr>
          <w:p w:rsidR="004013AE" w:rsidRPr="004013AE" w:rsidRDefault="004013AE" w:rsidP="004013AE">
            <w:pPr>
              <w:jc w:val="center"/>
              <w:rPr>
                <w:rFonts w:ascii="宋体" w:hAnsi="宋体"/>
                <w:szCs w:val="21"/>
              </w:rPr>
            </w:pPr>
          </w:p>
        </w:tc>
        <w:tc>
          <w:tcPr>
            <w:tcW w:w="4800" w:type="dxa"/>
            <w:vMerge/>
            <w:shd w:val="clear" w:color="auto" w:fill="FFFFFF"/>
            <w:vAlign w:val="center"/>
          </w:tcPr>
          <w:p w:rsidR="004013AE" w:rsidRPr="004013AE" w:rsidRDefault="004013AE" w:rsidP="004013AE">
            <w:pPr>
              <w:jc w:val="center"/>
              <w:rPr>
                <w:rFonts w:ascii="宋体" w:hAnsi="宋体"/>
                <w:szCs w:val="21"/>
              </w:rPr>
            </w:pPr>
          </w:p>
        </w:tc>
        <w:tc>
          <w:tcPr>
            <w:tcW w:w="1056" w:type="dxa"/>
            <w:vMerge/>
            <w:vAlign w:val="center"/>
          </w:tcPr>
          <w:p w:rsidR="004013AE" w:rsidRPr="004013AE" w:rsidRDefault="004013AE" w:rsidP="004013AE">
            <w:pPr>
              <w:jc w:val="center"/>
              <w:rPr>
                <w:rFonts w:ascii="宋体" w:hAnsi="宋体"/>
                <w:szCs w:val="21"/>
              </w:rPr>
            </w:pPr>
          </w:p>
        </w:tc>
        <w:tc>
          <w:tcPr>
            <w:tcW w:w="1056" w:type="dxa"/>
            <w:vMerge/>
            <w:vAlign w:val="center"/>
          </w:tcPr>
          <w:p w:rsidR="004013AE" w:rsidRPr="004013AE" w:rsidRDefault="004013AE" w:rsidP="004013AE">
            <w:pPr>
              <w:jc w:val="center"/>
              <w:rPr>
                <w:rFonts w:ascii="宋体" w:hAnsi="宋体"/>
                <w:szCs w:val="21"/>
              </w:rPr>
            </w:pPr>
          </w:p>
        </w:tc>
      </w:tr>
      <w:tr w:rsidR="004013AE" w:rsidRPr="004013AE" w:rsidTr="004013AE">
        <w:trPr>
          <w:trHeight w:val="20"/>
          <w:jc w:val="center"/>
        </w:trPr>
        <w:tc>
          <w:tcPr>
            <w:tcW w:w="576" w:type="dxa"/>
            <w:shd w:val="clear" w:color="auto" w:fill="FFFFFF" w:themeFill="background1"/>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行号</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类</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款</w:t>
            </w:r>
          </w:p>
        </w:tc>
        <w:tc>
          <w:tcPr>
            <w:tcW w:w="480"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项</w:t>
            </w:r>
          </w:p>
        </w:tc>
        <w:tc>
          <w:tcPr>
            <w:tcW w:w="160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right"/>
              <w:rPr>
                <w:rFonts w:ascii="宋体" w:hAnsi="宋体"/>
                <w:szCs w:val="21"/>
              </w:rPr>
            </w:pPr>
          </w:p>
        </w:tc>
        <w:tc>
          <w:tcPr>
            <w:tcW w:w="1600" w:type="dxa"/>
            <w:shd w:val="clear" w:color="auto" w:fill="FFFFFF"/>
            <w:vAlign w:val="center"/>
          </w:tcPr>
          <w:p w:rsidR="004013AE" w:rsidRPr="004013AE" w:rsidRDefault="004013AE" w:rsidP="004013AE">
            <w:pPr>
              <w:jc w:val="right"/>
              <w:rPr>
                <w:rFonts w:ascii="宋体" w:hAnsi="宋体"/>
                <w:szCs w:val="21"/>
              </w:rPr>
            </w:pPr>
          </w:p>
        </w:tc>
        <w:tc>
          <w:tcPr>
            <w:tcW w:w="1600" w:type="dxa"/>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w:t>
            </w:r>
          </w:p>
        </w:tc>
        <w:tc>
          <w:tcPr>
            <w:tcW w:w="528" w:type="dxa"/>
            <w:shd w:val="clear" w:color="auto" w:fill="FFFFFF"/>
            <w:vAlign w:val="center"/>
          </w:tcPr>
          <w:p w:rsidR="004013AE" w:rsidRPr="004013AE" w:rsidRDefault="004013AE" w:rsidP="004013AE">
            <w:pPr>
              <w:jc w:val="center"/>
              <w:rPr>
                <w:rFonts w:ascii="宋体" w:hAnsi="宋体"/>
                <w:szCs w:val="21"/>
              </w:rPr>
            </w:pPr>
          </w:p>
        </w:tc>
        <w:tc>
          <w:tcPr>
            <w:tcW w:w="464" w:type="dxa"/>
            <w:shd w:val="clear" w:color="auto" w:fill="FFFFFF"/>
            <w:vAlign w:val="center"/>
          </w:tcPr>
          <w:p w:rsidR="004013AE" w:rsidRPr="004013AE" w:rsidRDefault="004013AE" w:rsidP="004013AE">
            <w:pPr>
              <w:jc w:val="center"/>
              <w:rPr>
                <w:rFonts w:ascii="宋体" w:hAnsi="宋体"/>
                <w:szCs w:val="21"/>
              </w:rPr>
            </w:pPr>
          </w:p>
        </w:tc>
        <w:tc>
          <w:tcPr>
            <w:tcW w:w="48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合  计</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967.94</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526.05</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441.90</w:t>
            </w: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207</w:t>
            </w:r>
          </w:p>
        </w:tc>
        <w:tc>
          <w:tcPr>
            <w:tcW w:w="464" w:type="dxa"/>
            <w:shd w:val="clear" w:color="auto" w:fill="FFFFFF"/>
            <w:vAlign w:val="center"/>
          </w:tcPr>
          <w:p w:rsidR="004013AE" w:rsidRPr="004013AE" w:rsidRDefault="004013AE" w:rsidP="004013AE">
            <w:pPr>
              <w:jc w:val="center"/>
              <w:rPr>
                <w:rFonts w:ascii="宋体" w:hAnsi="宋体"/>
                <w:szCs w:val="21"/>
              </w:rPr>
            </w:pPr>
          </w:p>
        </w:tc>
        <w:tc>
          <w:tcPr>
            <w:tcW w:w="48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文化体育与传媒支出</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907.41</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465.60</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441.82</w:t>
            </w: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207</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01</w:t>
            </w:r>
          </w:p>
        </w:tc>
        <w:tc>
          <w:tcPr>
            <w:tcW w:w="48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文化</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907.41</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465.60</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441.82</w:t>
            </w: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4</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207</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01</w:t>
            </w:r>
          </w:p>
        </w:tc>
        <w:tc>
          <w:tcPr>
            <w:tcW w:w="480"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文化创作与保护</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907.41</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465.60</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441.82</w:t>
            </w: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5</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464" w:type="dxa"/>
            <w:shd w:val="clear" w:color="auto" w:fill="FFFFFF"/>
            <w:vAlign w:val="center"/>
          </w:tcPr>
          <w:p w:rsidR="004013AE" w:rsidRPr="004013AE" w:rsidRDefault="004013AE" w:rsidP="004013AE">
            <w:pPr>
              <w:jc w:val="center"/>
              <w:rPr>
                <w:rFonts w:ascii="宋体" w:hAnsi="宋体"/>
                <w:szCs w:val="21"/>
              </w:rPr>
            </w:pPr>
          </w:p>
        </w:tc>
        <w:tc>
          <w:tcPr>
            <w:tcW w:w="48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社会保障和就业支出</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37.54</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37.46</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0.08</w:t>
            </w: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6</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48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行政事业单位离退休</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37.54</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37.46</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0.08</w:t>
            </w: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7</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480"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机关事业单位基本养老保险缴费支出</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26.52</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26.52</w:t>
            </w:r>
          </w:p>
        </w:tc>
        <w:tc>
          <w:tcPr>
            <w:tcW w:w="1600" w:type="dxa"/>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8</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480"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06</w:t>
            </w: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机关事业单位职业年金缴费支出</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10.94</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10.94</w:t>
            </w:r>
          </w:p>
        </w:tc>
        <w:tc>
          <w:tcPr>
            <w:tcW w:w="1600" w:type="dxa"/>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9</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208</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480"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99</w:t>
            </w: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其他行政事业单位离退休支出</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0.08</w:t>
            </w:r>
          </w:p>
        </w:tc>
        <w:tc>
          <w:tcPr>
            <w:tcW w:w="1600" w:type="dxa"/>
            <w:shd w:val="clear" w:color="auto" w:fill="FFFFFF"/>
            <w:vAlign w:val="center"/>
          </w:tcPr>
          <w:p w:rsidR="004013AE" w:rsidRPr="004013AE" w:rsidRDefault="004013AE" w:rsidP="004013AE">
            <w:pPr>
              <w:jc w:val="right"/>
              <w:rPr>
                <w:rFonts w:ascii="宋体" w:hAnsi="宋体"/>
                <w:szCs w:val="21"/>
              </w:rPr>
            </w:pP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0.08</w:t>
            </w: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10</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210</w:t>
            </w:r>
          </w:p>
        </w:tc>
        <w:tc>
          <w:tcPr>
            <w:tcW w:w="464" w:type="dxa"/>
            <w:shd w:val="clear" w:color="auto" w:fill="FFFFFF"/>
            <w:vAlign w:val="center"/>
          </w:tcPr>
          <w:p w:rsidR="004013AE" w:rsidRPr="004013AE" w:rsidRDefault="004013AE" w:rsidP="004013AE">
            <w:pPr>
              <w:jc w:val="center"/>
              <w:rPr>
                <w:rFonts w:ascii="宋体" w:hAnsi="宋体"/>
                <w:szCs w:val="21"/>
              </w:rPr>
            </w:pPr>
          </w:p>
        </w:tc>
        <w:tc>
          <w:tcPr>
            <w:tcW w:w="48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医疗卫生与计划生育支出</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1600" w:type="dxa"/>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210</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48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行政事业单位医疗</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1600" w:type="dxa"/>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12</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210</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480"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事业单位医疗</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1600" w:type="dxa"/>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13</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221</w:t>
            </w:r>
          </w:p>
        </w:tc>
        <w:tc>
          <w:tcPr>
            <w:tcW w:w="464" w:type="dxa"/>
            <w:shd w:val="clear" w:color="auto" w:fill="FFFFFF"/>
            <w:vAlign w:val="center"/>
          </w:tcPr>
          <w:p w:rsidR="004013AE" w:rsidRPr="004013AE" w:rsidRDefault="004013AE" w:rsidP="004013AE">
            <w:pPr>
              <w:jc w:val="center"/>
              <w:rPr>
                <w:rFonts w:ascii="宋体" w:hAnsi="宋体"/>
                <w:szCs w:val="21"/>
              </w:rPr>
            </w:pPr>
          </w:p>
        </w:tc>
        <w:tc>
          <w:tcPr>
            <w:tcW w:w="48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住房保障支出</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1600" w:type="dxa"/>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14</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221</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480" w:type="dxa"/>
            <w:shd w:val="clear" w:color="auto" w:fill="FFFFFF"/>
            <w:vAlign w:val="center"/>
          </w:tcPr>
          <w:p w:rsidR="004013AE" w:rsidRPr="004013AE" w:rsidRDefault="004013AE" w:rsidP="004013AE">
            <w:pPr>
              <w:jc w:val="center"/>
              <w:rPr>
                <w:rFonts w:ascii="宋体" w:hAnsi="宋体"/>
                <w:szCs w:val="21"/>
              </w:rPr>
            </w:pP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住房改革支出</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1600" w:type="dxa"/>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trHeight w:val="567"/>
          <w:jc w:val="center"/>
        </w:trPr>
        <w:tc>
          <w:tcPr>
            <w:tcW w:w="576"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15</w:t>
            </w:r>
          </w:p>
        </w:tc>
        <w:tc>
          <w:tcPr>
            <w:tcW w:w="528"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221</w:t>
            </w:r>
          </w:p>
        </w:tc>
        <w:tc>
          <w:tcPr>
            <w:tcW w:w="464"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480" w:type="dxa"/>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01</w:t>
            </w:r>
          </w:p>
        </w:tc>
        <w:tc>
          <w:tcPr>
            <w:tcW w:w="1600" w:type="dxa"/>
            <w:shd w:val="clear" w:color="auto" w:fill="FFFFFF"/>
            <w:vAlign w:val="center"/>
          </w:tcPr>
          <w:p w:rsidR="004013AE" w:rsidRPr="004013AE" w:rsidRDefault="004013AE" w:rsidP="004013AE">
            <w:pPr>
              <w:jc w:val="left"/>
              <w:rPr>
                <w:rFonts w:ascii="宋体" w:hAnsi="宋体"/>
                <w:szCs w:val="21"/>
              </w:rPr>
            </w:pPr>
            <w:r w:rsidRPr="004013AE">
              <w:rPr>
                <w:rFonts w:ascii="宋体" w:hAnsi="宋体" w:hint="eastAsia"/>
                <w:color w:val="000000"/>
                <w:szCs w:val="21"/>
              </w:rPr>
              <w:t>住房公积金</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1600" w:type="dxa"/>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1600" w:type="dxa"/>
            <w:shd w:val="clear" w:color="auto" w:fill="FFFFFF"/>
            <w:vAlign w:val="center"/>
          </w:tcPr>
          <w:p w:rsidR="004013AE" w:rsidRPr="004013AE" w:rsidRDefault="004013AE" w:rsidP="004013AE">
            <w:pPr>
              <w:jc w:val="right"/>
              <w:rPr>
                <w:rFonts w:ascii="宋体" w:hAnsi="宋体"/>
                <w:szCs w:val="21"/>
              </w:rPr>
            </w:pPr>
          </w:p>
        </w:tc>
      </w:tr>
    </w:tbl>
    <w:p w:rsidR="00B00B01" w:rsidRDefault="00B00B01" w:rsidP="00B00B01">
      <w:pPr>
        <w:autoSpaceDE w:val="0"/>
        <w:autoSpaceDN w:val="0"/>
        <w:adjustRightInd w:val="0"/>
        <w:rPr>
          <w:rFonts w:ascii="宋体" w:hAnsi="宋体"/>
          <w:szCs w:val="21"/>
        </w:rPr>
      </w:pPr>
    </w:p>
    <w:p w:rsidR="004013AE" w:rsidRDefault="00B00B01" w:rsidP="004013AE">
      <w:pPr>
        <w:jc w:val="center"/>
      </w:pPr>
      <w:r>
        <w:rPr>
          <w:rFonts w:ascii="宋体" w:hAnsi="宋体"/>
          <w:szCs w:val="21"/>
        </w:rPr>
        <w:br w:type="page"/>
      </w:r>
      <w:r w:rsidR="004013AE">
        <w:rPr>
          <w:rFonts w:ascii="宋体" w:hAnsiTheme="minorEastAsia" w:hint="eastAsia"/>
          <w:color w:val="000000"/>
        </w:rPr>
        <w:lastRenderedPageBreak/>
        <w:t>2018年度一般公共预算财政拨款基本支出决算表</w:t>
      </w:r>
    </w:p>
    <w:p w:rsidR="004013AE" w:rsidRDefault="004013AE" w:rsidP="004013AE">
      <w:pPr>
        <w:jc w:val="right"/>
      </w:pPr>
      <w:r>
        <w:rPr>
          <w:rFonts w:ascii="宋体" w:hAnsiTheme="minorEastAsia" w:hint="eastAsia"/>
          <w:color w:val="000000"/>
        </w:rPr>
        <w:t xml:space="preserve"> 单位：万元</w:t>
      </w:r>
    </w:p>
    <w:tbl>
      <w:tblPr>
        <w:tblW w:w="8448" w:type="dxa"/>
        <w:jc w:val="center"/>
        <w:tblLook w:val="04A0"/>
      </w:tblPr>
      <w:tblGrid>
        <w:gridCol w:w="531"/>
        <w:gridCol w:w="426"/>
        <w:gridCol w:w="1371"/>
        <w:gridCol w:w="2058"/>
        <w:gridCol w:w="2031"/>
        <w:gridCol w:w="2031"/>
      </w:tblGrid>
      <w:tr w:rsidR="004013AE" w:rsidRPr="004013AE" w:rsidTr="004013AE">
        <w:trPr>
          <w:trHeight w:val="272"/>
          <w:jc w:val="center"/>
        </w:trPr>
        <w:tc>
          <w:tcPr>
            <w:tcW w:w="2010"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项目</w:t>
            </w:r>
          </w:p>
        </w:tc>
        <w:tc>
          <w:tcPr>
            <w:tcW w:w="21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合计</w:t>
            </w:r>
          </w:p>
        </w:tc>
        <w:tc>
          <w:tcPr>
            <w:tcW w:w="21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人员经费</w:t>
            </w:r>
          </w:p>
        </w:tc>
        <w:tc>
          <w:tcPr>
            <w:tcW w:w="21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公用经费</w:t>
            </w:r>
          </w:p>
        </w:tc>
      </w:tr>
      <w:tr w:rsidR="004013AE" w:rsidRPr="004013AE" w:rsidTr="004013AE">
        <w:trPr>
          <w:trHeight w:val="272"/>
          <w:jc w:val="center"/>
        </w:trPr>
        <w:tc>
          <w:tcPr>
            <w:tcW w:w="59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经济分类科目编码</w:t>
            </w:r>
          </w:p>
        </w:tc>
        <w:tc>
          <w:tcPr>
            <w:tcW w:w="14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科目名称</w:t>
            </w:r>
          </w:p>
        </w:tc>
        <w:tc>
          <w:tcPr>
            <w:tcW w:w="216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1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1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类</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款</w:t>
            </w:r>
          </w:p>
        </w:tc>
        <w:tc>
          <w:tcPr>
            <w:tcW w:w="1408" w:type="dxa"/>
            <w:vMerge/>
            <w:vAlign w:val="center"/>
          </w:tcPr>
          <w:p w:rsidR="004013AE" w:rsidRPr="004013AE" w:rsidRDefault="004013AE" w:rsidP="004013AE">
            <w:pPr>
              <w:jc w:val="center"/>
              <w:rPr>
                <w:rFonts w:ascii="宋体" w:hAnsi="宋体"/>
                <w:szCs w:val="21"/>
              </w:rPr>
            </w:pPr>
          </w:p>
        </w:tc>
        <w:tc>
          <w:tcPr>
            <w:tcW w:w="216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1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21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工资福利支出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332.05</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332.05</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基本工资</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39.69</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39.69</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津贴补贴</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5.46</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5.46</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奖金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06</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伙食补助费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绩效工资</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108.84</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108.84</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机关事业单位基本养老保险缴费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26.52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26.52</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职业年金缴费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10.94</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10.94</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职工基本医疗保险缴费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13.31</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公务员医疗补助缴费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其他社会保障缴费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2.42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2.42</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住房公积金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9.68</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医疗费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301</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99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其他工资福利支出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115.2</w:t>
            </w:r>
            <w:r w:rsidR="001B7D58">
              <w:rPr>
                <w:rFonts w:ascii="宋体" w:hAnsi="宋体" w:hint="eastAsia"/>
                <w:color w:val="000000"/>
                <w:szCs w:val="21"/>
              </w:rPr>
              <w:t>0</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115.2</w:t>
            </w:r>
            <w:r w:rsidR="001B7D58">
              <w:rPr>
                <w:rFonts w:ascii="宋体" w:hAnsi="宋体" w:hint="eastAsia"/>
                <w:color w:val="000000"/>
                <w:szCs w:val="21"/>
              </w:rPr>
              <w:t>0</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商品和服务支出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194</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194</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办公费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14.37</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14.37</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印刷费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5.99</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5.99</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咨询费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手续费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水费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0.72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0.72</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06</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电费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4.42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4.42</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邮电费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2.15</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2.15</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取暖费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物业管理费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139.82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139.82</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差旅费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3.3</w:t>
            </w:r>
            <w:r w:rsidR="001B7D58">
              <w:rPr>
                <w:rFonts w:ascii="宋体" w:hAnsi="宋体" w:hint="eastAsia"/>
                <w:color w:val="000000"/>
                <w:szCs w:val="21"/>
              </w:rPr>
              <w:t>0</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3.3</w:t>
            </w:r>
            <w:r w:rsidR="001B7D58">
              <w:rPr>
                <w:rFonts w:ascii="宋体" w:hAnsi="宋体" w:hint="eastAsia"/>
                <w:color w:val="000000"/>
                <w:szCs w:val="21"/>
              </w:rPr>
              <w:t>0</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因公出国（境）费用</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维修（护）费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10</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租赁费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15</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会议费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16</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培训费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0.77</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0.77</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公务接待费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0.35</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0.35</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专用材料费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lastRenderedPageBreak/>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被装购置费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25</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专用燃料费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26</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劳务费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委托业务费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工会经费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2.59</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2.59</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福利费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4.32</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4.32</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公务用车运行维护费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3.2</w:t>
            </w:r>
            <w:r w:rsidR="001B7D58">
              <w:rPr>
                <w:rFonts w:ascii="宋体" w:hAnsi="宋体" w:hint="eastAsia"/>
                <w:color w:val="000000"/>
                <w:szCs w:val="21"/>
              </w:rPr>
              <w:t>0</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3.2</w:t>
            </w:r>
            <w:r w:rsidR="001B7D58">
              <w:rPr>
                <w:rFonts w:ascii="宋体" w:hAnsi="宋体" w:hint="eastAsia"/>
                <w:color w:val="000000"/>
                <w:szCs w:val="21"/>
              </w:rPr>
              <w:t>0</w:t>
            </w: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其他交通费用</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40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税金及附加费用</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302</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99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其他商品和服务支出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对个人和家庭的补助</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01</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离休费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退休费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退职（役）费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04</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抚恤金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05</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生活补助</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医疗费</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08</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助学金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奖励金</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个人农业生产补贴</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303</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99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其他对个人和家庭的补助支出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资本性支出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办公设备购置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专用设备购置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07</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信息网络及软件购置更新</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13</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公务用车购置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19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其他交通工具购置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22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无形资产购置</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310</w:t>
            </w:r>
          </w:p>
        </w:tc>
        <w:tc>
          <w:tcPr>
            <w:tcW w:w="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99</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其他资本性支出</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p>
        </w:tc>
      </w:tr>
      <w:tr w:rsidR="004013AE" w:rsidRPr="004013AE" w:rsidTr="004013AE">
        <w:trPr>
          <w:jc w:val="center"/>
        </w:trPr>
        <w:tc>
          <w:tcPr>
            <w:tcW w:w="2010"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center"/>
              <w:rPr>
                <w:rFonts w:ascii="宋体" w:hAnsi="宋体"/>
                <w:szCs w:val="21"/>
              </w:rPr>
            </w:pPr>
            <w:r w:rsidRPr="004013AE">
              <w:rPr>
                <w:rFonts w:ascii="宋体" w:hAnsi="宋体" w:hint="eastAsia"/>
                <w:color w:val="000000"/>
                <w:szCs w:val="21"/>
              </w:rPr>
              <w:t>合计</w:t>
            </w:r>
          </w:p>
        </w:tc>
        <w:tc>
          <w:tcPr>
            <w:tcW w:w="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526.05</w:t>
            </w:r>
          </w:p>
        </w:tc>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332.05</w:t>
            </w:r>
          </w:p>
        </w:tc>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Pr="004013AE" w:rsidRDefault="004013AE" w:rsidP="004013AE">
            <w:pPr>
              <w:jc w:val="right"/>
              <w:rPr>
                <w:rFonts w:ascii="宋体" w:hAnsi="宋体"/>
                <w:szCs w:val="21"/>
              </w:rPr>
            </w:pPr>
            <w:r w:rsidRPr="004013AE">
              <w:rPr>
                <w:rFonts w:ascii="宋体" w:hAnsi="宋体" w:hint="eastAsia"/>
                <w:color w:val="000000"/>
                <w:szCs w:val="21"/>
              </w:rPr>
              <w:t>194</w:t>
            </w:r>
          </w:p>
        </w:tc>
      </w:tr>
    </w:tbl>
    <w:p w:rsidR="00B00B01" w:rsidRDefault="00B00B01" w:rsidP="004013AE">
      <w:pPr>
        <w:autoSpaceDE w:val="0"/>
        <w:autoSpaceDN w:val="0"/>
        <w:adjustRightInd w:val="0"/>
        <w:jc w:val="center"/>
        <w:rPr>
          <w:rFonts w:ascii="宋体" w:hAnsi="宋体"/>
          <w:szCs w:val="21"/>
        </w:rPr>
      </w:pPr>
    </w:p>
    <w:p w:rsidR="00B00B01" w:rsidRDefault="00B00B01" w:rsidP="00B00B01">
      <w:pPr>
        <w:autoSpaceDE w:val="0"/>
        <w:autoSpaceDN w:val="0"/>
        <w:adjustRightInd w:val="0"/>
        <w:rPr>
          <w:rFonts w:ascii="宋体" w:hAnsi="宋体"/>
          <w:szCs w:val="21"/>
        </w:rPr>
        <w:sectPr w:rsidR="00B00B01" w:rsidSect="00B00B01">
          <w:pgSz w:w="11906" w:h="16838"/>
          <w:pgMar w:top="1440" w:right="1797" w:bottom="1440" w:left="1797" w:header="851" w:footer="992" w:gutter="0"/>
          <w:cols w:space="425"/>
          <w:docGrid w:linePitch="312"/>
        </w:sectPr>
      </w:pPr>
    </w:p>
    <w:p w:rsidR="004013AE" w:rsidRDefault="004013AE" w:rsidP="004013AE">
      <w:pPr>
        <w:jc w:val="center"/>
      </w:pPr>
      <w:r>
        <w:rPr>
          <w:rFonts w:ascii="宋体" w:hAnsiTheme="minorEastAsia" w:hint="eastAsia"/>
          <w:color w:val="000000"/>
        </w:rPr>
        <w:lastRenderedPageBreak/>
        <w:t>2018年度一般公共预算财政拨款“三公”经费及机关运行经费支出决算表</w:t>
      </w:r>
    </w:p>
    <w:p w:rsidR="004013AE" w:rsidRDefault="004013AE" w:rsidP="004013AE">
      <w:pPr>
        <w:jc w:val="right"/>
      </w:pPr>
      <w:r>
        <w:rPr>
          <w:rFonts w:ascii="宋体" w:hAnsiTheme="minorEastAsia" w:hint="eastAsia"/>
          <w:color w:val="000000"/>
        </w:rPr>
        <w:t xml:space="preserve"> 单位：万元</w:t>
      </w:r>
    </w:p>
    <w:tbl>
      <w:tblPr>
        <w:tblW w:w="8448" w:type="dxa"/>
        <w:jc w:val="center"/>
        <w:tblLook w:val="04A0"/>
      </w:tblPr>
      <w:tblGrid>
        <w:gridCol w:w="636"/>
        <w:gridCol w:w="636"/>
        <w:gridCol w:w="621"/>
        <w:gridCol w:w="632"/>
        <w:gridCol w:w="636"/>
        <w:gridCol w:w="637"/>
        <w:gridCol w:w="621"/>
        <w:gridCol w:w="632"/>
        <w:gridCol w:w="636"/>
        <w:gridCol w:w="655"/>
        <w:gridCol w:w="636"/>
        <w:gridCol w:w="656"/>
        <w:gridCol w:w="814"/>
      </w:tblGrid>
      <w:tr w:rsidR="004013AE" w:rsidTr="00A55557">
        <w:trPr>
          <w:trHeight w:val="312"/>
          <w:jc w:val="center"/>
        </w:trPr>
        <w:tc>
          <w:tcPr>
            <w:tcW w:w="7624" w:type="dxa"/>
            <w:gridSpan w:val="1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一般公共预算财政拨款 “三公”经费</w:t>
            </w:r>
          </w:p>
        </w:tc>
        <w:tc>
          <w:tcPr>
            <w:tcW w:w="8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机关运行经费决算数</w:t>
            </w:r>
          </w:p>
        </w:tc>
      </w:tr>
      <w:tr w:rsidR="004013AE" w:rsidTr="00A55557">
        <w:trPr>
          <w:trHeight w:val="312"/>
          <w:jc w:val="center"/>
        </w:trPr>
        <w:tc>
          <w:tcPr>
            <w:tcW w:w="1272"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合计</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因公出国(境)费</w:t>
            </w:r>
          </w:p>
        </w:tc>
        <w:tc>
          <w:tcPr>
            <w:tcW w:w="3807" w:type="dxa"/>
            <w:gridSpan w:val="6"/>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公务用车购置及运行费</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公务接待费</w:t>
            </w: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p>
        </w:tc>
      </w:tr>
      <w:tr w:rsidR="004013AE" w:rsidTr="00A55557">
        <w:trPr>
          <w:trHeight w:val="312"/>
          <w:jc w:val="center"/>
        </w:trPr>
        <w:tc>
          <w:tcPr>
            <w:tcW w:w="762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p>
        </w:tc>
        <w:tc>
          <w:tcPr>
            <w:tcW w:w="649" w:type="dxa"/>
            <w:gridSpan w:val="2"/>
            <w:vMerge/>
            <w:vAlign w:val="center"/>
          </w:tcPr>
          <w:p w:rsidR="004013AE" w:rsidRDefault="004013AE" w:rsidP="00A55557">
            <w:pPr>
              <w:jc w:val="center"/>
            </w:pP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小计</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公务用车购置费</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公务用车运行费</w:t>
            </w:r>
          </w:p>
        </w:tc>
        <w:tc>
          <w:tcPr>
            <w:tcW w:w="649" w:type="dxa"/>
            <w:gridSpan w:val="2"/>
            <w:vMerge/>
            <w:vAlign w:val="center"/>
          </w:tcPr>
          <w:p w:rsidR="004013AE" w:rsidRDefault="004013AE" w:rsidP="00A55557">
            <w:pPr>
              <w:jc w:val="center"/>
            </w:pP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p>
        </w:tc>
      </w:tr>
      <w:tr w:rsidR="004013AE" w:rsidTr="00A55557">
        <w:trPr>
          <w:jc w:val="center"/>
        </w:trPr>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预算数</w:t>
            </w:r>
          </w:p>
        </w:t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预算数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r>
              <w:rPr>
                <w:rFonts w:ascii="宋体" w:hAnsiTheme="minorEastAsia" w:hint="eastAsia"/>
                <w:color w:val="000000"/>
              </w:rPr>
              <w:t>决算数</w:t>
            </w:r>
          </w:p>
        </w:tc>
        <w:tc>
          <w:tcPr>
            <w:tcW w:w="8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p>
        </w:tc>
      </w:tr>
      <w:tr w:rsidR="004013AE" w:rsidTr="00A55557">
        <w:trPr>
          <w:jc w:val="center"/>
        </w:trPr>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r>
              <w:rPr>
                <w:rFonts w:ascii="宋体" w:hAnsiTheme="minorEastAsia" w:hint="eastAsia"/>
                <w:color w:val="000000"/>
              </w:rPr>
              <w:t>3.7</w:t>
            </w:r>
            <w:r w:rsidR="001B7D58">
              <w:rPr>
                <w:rFonts w:ascii="宋体" w:hAnsiTheme="minorEastAsia" w:hint="eastAsia"/>
                <w:color w:val="000000"/>
              </w:rPr>
              <w:t>0</w:t>
            </w:r>
          </w:p>
        </w:t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r>
              <w:rPr>
                <w:rFonts w:ascii="宋体" w:hAnsiTheme="minorEastAsia" w:hint="eastAsia"/>
                <w:color w:val="000000"/>
              </w:rPr>
              <w:t>3.55</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r>
              <w:rPr>
                <w:rFonts w:ascii="宋体" w:hAnsiTheme="minorEastAsia" w:hint="eastAsia"/>
                <w:color w:val="000000"/>
              </w:rPr>
              <w:t>3.2</w:t>
            </w:r>
            <w:r w:rsidR="001B7D58">
              <w:rPr>
                <w:rFonts w:ascii="宋体" w:hAnsiTheme="minorEastAsia" w:hint="eastAsia"/>
                <w:color w:val="000000"/>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r>
              <w:rPr>
                <w:rFonts w:ascii="宋体" w:hAnsiTheme="minorEastAsia" w:hint="eastAsia"/>
                <w:color w:val="000000"/>
              </w:rPr>
              <w:t>3.2</w:t>
            </w:r>
            <w:r w:rsidR="001B7D58">
              <w:rPr>
                <w:rFonts w:ascii="宋体" w:hAnsiTheme="minorEastAsia" w:hint="eastAsia"/>
                <w:color w:val="000000"/>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r>
              <w:rPr>
                <w:rFonts w:ascii="宋体" w:hAnsiTheme="minorEastAsia" w:hint="eastAsia"/>
                <w:color w:val="000000"/>
              </w:rPr>
              <w:t>3.2</w:t>
            </w:r>
            <w:r w:rsidR="001B7D58">
              <w:rPr>
                <w:rFonts w:ascii="宋体" w:hAnsiTheme="minorEastAsia" w:hint="eastAsia"/>
                <w:color w:val="000000"/>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r>
              <w:rPr>
                <w:rFonts w:ascii="宋体" w:hAnsiTheme="minorEastAsia" w:hint="eastAsia"/>
                <w:color w:val="000000"/>
              </w:rPr>
              <w:t>3.2</w:t>
            </w:r>
            <w:r w:rsidR="001B7D58">
              <w:rPr>
                <w:rFonts w:ascii="宋体" w:hAnsiTheme="minorEastAsia" w:hint="eastAsia"/>
                <w:color w:val="000000"/>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r>
              <w:rPr>
                <w:rFonts w:ascii="宋体" w:hAnsiTheme="minorEastAsia" w:hint="eastAsia"/>
                <w:color w:val="000000"/>
              </w:rPr>
              <w:t>0.5</w:t>
            </w:r>
            <w:r w:rsidR="001B7D58">
              <w:rPr>
                <w:rFonts w:ascii="宋体" w:hAnsiTheme="minorEastAsia" w:hint="eastAsia"/>
                <w:color w:val="000000"/>
              </w:rPr>
              <w:t>0</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right"/>
            </w:pPr>
            <w:r>
              <w:rPr>
                <w:rFonts w:ascii="宋体" w:hAnsiTheme="minorEastAsia" w:hint="eastAsia"/>
                <w:color w:val="000000"/>
              </w:rPr>
              <w:t>0.35</w:t>
            </w: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013AE" w:rsidRDefault="004013AE" w:rsidP="00A55557">
            <w:pPr>
              <w:jc w:val="center"/>
            </w:pPr>
          </w:p>
        </w:tc>
      </w:tr>
    </w:tbl>
    <w:p w:rsidR="00A55557" w:rsidRDefault="00A55557" w:rsidP="002043FD">
      <w:pPr>
        <w:autoSpaceDE w:val="0"/>
        <w:autoSpaceDN w:val="0"/>
        <w:adjustRightInd w:val="0"/>
        <w:outlineLvl w:val="0"/>
        <w:rPr>
          <w:rFonts w:ascii="宋体" w:hAnsi="宋体"/>
          <w:szCs w:val="21"/>
        </w:rPr>
      </w:pPr>
    </w:p>
    <w:p w:rsidR="002043FD" w:rsidRDefault="002043FD" w:rsidP="002043FD">
      <w:pPr>
        <w:autoSpaceDE w:val="0"/>
        <w:autoSpaceDN w:val="0"/>
        <w:adjustRightInd w:val="0"/>
        <w:outlineLvl w:val="0"/>
        <w:rPr>
          <w:rFonts w:ascii="宋体" w:hAnsi="宋体"/>
          <w:szCs w:val="21"/>
        </w:rPr>
      </w:pPr>
    </w:p>
    <w:p w:rsidR="00A55557" w:rsidRDefault="00A55557" w:rsidP="007E409A">
      <w:pPr>
        <w:autoSpaceDE w:val="0"/>
        <w:autoSpaceDN w:val="0"/>
        <w:adjustRightInd w:val="0"/>
        <w:jc w:val="center"/>
        <w:outlineLvl w:val="0"/>
        <w:rPr>
          <w:rFonts w:ascii="宋体" w:hAnsi="宋体"/>
          <w:szCs w:val="21"/>
        </w:rPr>
      </w:pPr>
    </w:p>
    <w:p w:rsidR="00A55557" w:rsidRPr="00A55557" w:rsidRDefault="00A55557" w:rsidP="00A55557">
      <w:pPr>
        <w:autoSpaceDE w:val="0"/>
        <w:autoSpaceDN w:val="0"/>
        <w:adjustRightInd w:val="0"/>
        <w:jc w:val="center"/>
        <w:outlineLvl w:val="0"/>
        <w:rPr>
          <w:rFonts w:ascii="宋体" w:hAnsi="宋体"/>
          <w:szCs w:val="21"/>
        </w:rPr>
      </w:pPr>
      <w:r w:rsidRPr="00A55557">
        <w:rPr>
          <w:rFonts w:ascii="宋体" w:hAnsi="宋体" w:hint="eastAsia"/>
          <w:szCs w:val="21"/>
        </w:rPr>
        <w:t>2018年度政府性基金预算财政拨款支出决算表</w:t>
      </w:r>
    </w:p>
    <w:p w:rsidR="00A55557" w:rsidRPr="00A55557" w:rsidRDefault="00A55557" w:rsidP="00A55557">
      <w:pPr>
        <w:autoSpaceDE w:val="0"/>
        <w:autoSpaceDN w:val="0"/>
        <w:adjustRightInd w:val="0"/>
        <w:ind w:right="360"/>
        <w:jc w:val="right"/>
        <w:rPr>
          <w:rFonts w:ascii="宋体" w:hAnsi="宋体"/>
          <w:szCs w:val="21"/>
        </w:rPr>
      </w:pPr>
      <w:r w:rsidRPr="00A55557">
        <w:rPr>
          <w:rFonts w:ascii="宋体" w:hAnsi="宋体" w:hint="eastAsia"/>
          <w:szCs w:val="21"/>
        </w:rPr>
        <w:t>单位：万元</w:t>
      </w:r>
    </w:p>
    <w:tbl>
      <w:tblPr>
        <w:tblW w:w="0" w:type="auto"/>
        <w:jc w:val="center"/>
        <w:tblInd w:w="-313" w:type="dxa"/>
        <w:tblLayout w:type="fixed"/>
        <w:tblLook w:val="0000"/>
      </w:tblPr>
      <w:tblGrid>
        <w:gridCol w:w="563"/>
        <w:gridCol w:w="540"/>
        <w:gridCol w:w="540"/>
        <w:gridCol w:w="1800"/>
        <w:gridCol w:w="1620"/>
        <w:gridCol w:w="1440"/>
        <w:gridCol w:w="1495"/>
      </w:tblGrid>
      <w:tr w:rsidR="00A55557" w:rsidRPr="00A55557" w:rsidTr="001B7D58">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A55557" w:rsidRPr="00A55557" w:rsidRDefault="00A55557" w:rsidP="001B7D58">
            <w:pPr>
              <w:widowControl/>
              <w:jc w:val="center"/>
              <w:rPr>
                <w:rFonts w:ascii="宋体" w:hAnsi="宋体"/>
                <w:szCs w:val="21"/>
              </w:rPr>
            </w:pPr>
            <w:r w:rsidRPr="00A55557">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A55557" w:rsidRPr="00A55557" w:rsidRDefault="00A55557" w:rsidP="001B7D58">
            <w:pPr>
              <w:widowControl/>
              <w:jc w:val="center"/>
              <w:rPr>
                <w:rFonts w:ascii="宋体" w:hAnsi="宋体"/>
                <w:szCs w:val="21"/>
              </w:rPr>
            </w:pPr>
            <w:r w:rsidRPr="00A55557">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A55557" w:rsidRPr="00A55557" w:rsidRDefault="00A55557" w:rsidP="001B7D58">
            <w:pPr>
              <w:widowControl/>
              <w:jc w:val="center"/>
              <w:rPr>
                <w:rFonts w:ascii="宋体" w:hAnsi="宋体"/>
                <w:szCs w:val="21"/>
              </w:rPr>
            </w:pPr>
            <w:r w:rsidRPr="00A55557">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A55557" w:rsidRPr="00A55557" w:rsidRDefault="00A55557" w:rsidP="001B7D58">
            <w:pPr>
              <w:jc w:val="center"/>
              <w:rPr>
                <w:rFonts w:ascii="宋体" w:hAnsi="宋体"/>
                <w:szCs w:val="21"/>
              </w:rPr>
            </w:pPr>
            <w:r w:rsidRPr="00A55557">
              <w:rPr>
                <w:rFonts w:ascii="宋体" w:hAnsi="宋体" w:hint="eastAsia"/>
                <w:szCs w:val="21"/>
              </w:rPr>
              <w:t>项目支出</w:t>
            </w:r>
          </w:p>
        </w:tc>
      </w:tr>
      <w:tr w:rsidR="00A55557" w:rsidRPr="00A55557" w:rsidTr="001B7D58">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A55557" w:rsidRPr="00A55557" w:rsidRDefault="00A55557" w:rsidP="001B7D58">
            <w:pPr>
              <w:widowControl/>
              <w:jc w:val="center"/>
              <w:rPr>
                <w:rFonts w:ascii="宋体" w:hAnsi="宋体"/>
                <w:szCs w:val="21"/>
              </w:rPr>
            </w:pPr>
            <w:r w:rsidRPr="00A55557">
              <w:rPr>
                <w:rFonts w:ascii="宋体" w:hAnsi="宋体" w:hint="eastAsia"/>
                <w:szCs w:val="21"/>
              </w:rPr>
              <w:t>功能分类</w:t>
            </w:r>
          </w:p>
          <w:p w:rsidR="00A55557" w:rsidRPr="00A55557" w:rsidRDefault="00A55557" w:rsidP="001B7D58">
            <w:pPr>
              <w:widowControl/>
              <w:jc w:val="center"/>
              <w:rPr>
                <w:rFonts w:ascii="宋体" w:hAnsi="宋体"/>
                <w:szCs w:val="21"/>
              </w:rPr>
            </w:pPr>
            <w:r w:rsidRPr="00A55557">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A55557" w:rsidRPr="00A55557" w:rsidRDefault="00A55557" w:rsidP="001B7D58">
            <w:pPr>
              <w:widowControl/>
              <w:jc w:val="center"/>
              <w:rPr>
                <w:rFonts w:ascii="宋体" w:hAnsi="宋体"/>
                <w:szCs w:val="21"/>
              </w:rPr>
            </w:pPr>
            <w:r w:rsidRPr="00A55557">
              <w:rPr>
                <w:rFonts w:ascii="宋体" w:hAnsi="宋体" w:hint="eastAsia"/>
                <w:szCs w:val="21"/>
              </w:rPr>
              <w:t>科目名称</w:t>
            </w:r>
          </w:p>
        </w:tc>
        <w:tc>
          <w:tcPr>
            <w:tcW w:w="1620" w:type="dxa"/>
            <w:vMerge/>
            <w:tcBorders>
              <w:left w:val="single" w:sz="4" w:space="0" w:color="auto"/>
              <w:right w:val="single" w:sz="4" w:space="0" w:color="auto"/>
            </w:tcBorders>
            <w:vAlign w:val="center"/>
          </w:tcPr>
          <w:p w:rsidR="00A55557" w:rsidRPr="00A55557" w:rsidRDefault="00A55557" w:rsidP="001B7D58">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A55557" w:rsidRPr="00A55557" w:rsidRDefault="00A55557" w:rsidP="001B7D58">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A55557" w:rsidRPr="00A55557" w:rsidRDefault="00A55557" w:rsidP="001B7D58">
            <w:pPr>
              <w:widowControl/>
              <w:jc w:val="center"/>
              <w:rPr>
                <w:rFonts w:ascii="宋体" w:hAnsi="宋体"/>
                <w:szCs w:val="21"/>
              </w:rPr>
            </w:pPr>
          </w:p>
        </w:tc>
      </w:tr>
      <w:tr w:rsidR="00A55557" w:rsidRPr="00A55557" w:rsidTr="001B7D58">
        <w:trPr>
          <w:trHeight w:val="480"/>
          <w:jc w:val="center"/>
        </w:trPr>
        <w:tc>
          <w:tcPr>
            <w:tcW w:w="563" w:type="dxa"/>
            <w:tcBorders>
              <w:top w:val="nil"/>
              <w:left w:val="single" w:sz="4" w:space="0" w:color="auto"/>
              <w:bottom w:val="single" w:sz="4" w:space="0" w:color="auto"/>
              <w:right w:val="single" w:sz="4" w:space="0" w:color="auto"/>
            </w:tcBorders>
            <w:vAlign w:val="center"/>
          </w:tcPr>
          <w:p w:rsidR="00A55557" w:rsidRPr="00A55557" w:rsidRDefault="00A55557" w:rsidP="001B7D58">
            <w:pPr>
              <w:widowControl/>
              <w:jc w:val="center"/>
              <w:rPr>
                <w:rFonts w:ascii="宋体" w:hAnsi="宋体"/>
                <w:szCs w:val="21"/>
              </w:rPr>
            </w:pPr>
            <w:r w:rsidRPr="00A55557">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A55557" w:rsidRPr="00A55557" w:rsidRDefault="00A55557" w:rsidP="001B7D58">
            <w:pPr>
              <w:widowControl/>
              <w:jc w:val="center"/>
              <w:rPr>
                <w:rFonts w:ascii="宋体" w:hAnsi="宋体"/>
                <w:szCs w:val="21"/>
              </w:rPr>
            </w:pPr>
            <w:r w:rsidRPr="00A55557">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A55557" w:rsidRPr="00A55557" w:rsidRDefault="00A55557" w:rsidP="001B7D58">
            <w:pPr>
              <w:widowControl/>
              <w:jc w:val="center"/>
              <w:rPr>
                <w:rFonts w:ascii="宋体" w:hAnsi="宋体"/>
                <w:szCs w:val="21"/>
              </w:rPr>
            </w:pPr>
            <w:r w:rsidRPr="00A55557">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r>
      <w:tr w:rsidR="00A55557" w:rsidRPr="00A55557" w:rsidTr="001B7D58">
        <w:trPr>
          <w:trHeight w:val="480"/>
          <w:jc w:val="center"/>
        </w:trPr>
        <w:tc>
          <w:tcPr>
            <w:tcW w:w="563" w:type="dxa"/>
            <w:tcBorders>
              <w:top w:val="nil"/>
              <w:left w:val="single" w:sz="4" w:space="0" w:color="auto"/>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A55557" w:rsidRPr="00A55557" w:rsidRDefault="00A55557" w:rsidP="001B7D58">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r>
      <w:tr w:rsidR="00A55557" w:rsidRPr="00A55557" w:rsidTr="001B7D58">
        <w:trPr>
          <w:trHeight w:val="480"/>
          <w:jc w:val="center"/>
        </w:trPr>
        <w:tc>
          <w:tcPr>
            <w:tcW w:w="563" w:type="dxa"/>
            <w:tcBorders>
              <w:top w:val="nil"/>
              <w:left w:val="single" w:sz="4" w:space="0" w:color="auto"/>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A55557" w:rsidRPr="00A55557" w:rsidRDefault="00A55557" w:rsidP="001B7D58">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r>
      <w:tr w:rsidR="00A55557" w:rsidRPr="00A55557" w:rsidTr="001B7D58">
        <w:trPr>
          <w:trHeight w:val="480"/>
          <w:jc w:val="center"/>
        </w:trPr>
        <w:tc>
          <w:tcPr>
            <w:tcW w:w="563" w:type="dxa"/>
            <w:tcBorders>
              <w:top w:val="nil"/>
              <w:left w:val="single" w:sz="4" w:space="0" w:color="auto"/>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A55557" w:rsidRPr="00A55557" w:rsidRDefault="00A55557" w:rsidP="001B7D58">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r>
      <w:tr w:rsidR="00A55557" w:rsidRPr="00A55557" w:rsidTr="001B7D58">
        <w:trPr>
          <w:trHeight w:val="480"/>
          <w:jc w:val="center"/>
        </w:trPr>
        <w:tc>
          <w:tcPr>
            <w:tcW w:w="563" w:type="dxa"/>
            <w:tcBorders>
              <w:top w:val="nil"/>
              <w:left w:val="single" w:sz="4" w:space="0" w:color="auto"/>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A55557" w:rsidRPr="00A55557" w:rsidRDefault="00A55557" w:rsidP="001B7D58">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A55557" w:rsidRPr="00A55557" w:rsidRDefault="00A55557" w:rsidP="001B7D58">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szCs w:val="21"/>
              </w:rPr>
            </w:pPr>
          </w:p>
        </w:tc>
      </w:tr>
      <w:tr w:rsidR="00A55557" w:rsidRPr="00A55557" w:rsidTr="001B7D58">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A55557" w:rsidRPr="00A55557" w:rsidRDefault="00A55557" w:rsidP="001B7D58">
            <w:pPr>
              <w:widowControl/>
              <w:jc w:val="center"/>
              <w:rPr>
                <w:rFonts w:ascii="宋体" w:hAnsi="宋体" w:cs="宋体"/>
                <w:kern w:val="0"/>
                <w:szCs w:val="21"/>
              </w:rPr>
            </w:pPr>
            <w:r w:rsidRPr="00A55557">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A55557" w:rsidRPr="00A55557" w:rsidRDefault="00A55557" w:rsidP="001B7D58">
            <w:pPr>
              <w:widowControl/>
              <w:rPr>
                <w:rFonts w:ascii="宋体" w:hAnsi="宋体" w:cs="宋体"/>
                <w:kern w:val="0"/>
                <w:szCs w:val="21"/>
              </w:rPr>
            </w:pPr>
          </w:p>
        </w:tc>
      </w:tr>
    </w:tbl>
    <w:p w:rsidR="00A55557" w:rsidRPr="00A55557" w:rsidRDefault="00A55557" w:rsidP="00A55557">
      <w:pPr>
        <w:rPr>
          <w:rFonts w:ascii="宋体" w:hAnsi="宋体"/>
          <w:szCs w:val="21"/>
        </w:rPr>
      </w:pPr>
      <w:r w:rsidRPr="00A55557">
        <w:rPr>
          <w:rFonts w:ascii="宋体" w:hAnsi="宋体" w:hint="eastAsia"/>
          <w:szCs w:val="21"/>
        </w:rPr>
        <w:t>注：上海市文化艺术档案馆</w:t>
      </w:r>
      <w:r>
        <w:rPr>
          <w:rFonts w:ascii="宋体" w:hAnsi="宋体" w:hint="eastAsia"/>
          <w:szCs w:val="21"/>
        </w:rPr>
        <w:t>2018</w:t>
      </w:r>
      <w:r w:rsidRPr="00A55557">
        <w:rPr>
          <w:rFonts w:ascii="宋体" w:hAnsi="宋体" w:hint="eastAsia"/>
          <w:szCs w:val="21"/>
        </w:rPr>
        <w:t>年度无政府性基金预算财政拨款支出，故本表无数据。</w:t>
      </w:r>
    </w:p>
    <w:p w:rsidR="00BD059E" w:rsidRDefault="00A55557" w:rsidP="00A55557">
      <w:pPr>
        <w:rPr>
          <w:rFonts w:ascii="宋体" w:hAnsi="宋体"/>
          <w:szCs w:val="21"/>
        </w:rPr>
      </w:pPr>
      <w:r w:rsidRPr="007A5B89">
        <w:rPr>
          <w:rFonts w:ascii="宋体" w:hAnsi="宋体"/>
          <w:szCs w:val="21"/>
        </w:rPr>
        <w:br w:type="page"/>
      </w:r>
    </w:p>
    <w:tbl>
      <w:tblPr>
        <w:tblW w:w="10404" w:type="dxa"/>
        <w:jc w:val="center"/>
        <w:tblLook w:val="04A0"/>
      </w:tblPr>
      <w:tblGrid>
        <w:gridCol w:w="5021"/>
        <w:gridCol w:w="1067"/>
        <w:gridCol w:w="1064"/>
        <w:gridCol w:w="1620"/>
        <w:gridCol w:w="1632"/>
      </w:tblGrid>
      <w:tr w:rsidR="00BD059E" w:rsidRPr="00D27986" w:rsidTr="00611F72">
        <w:trPr>
          <w:trHeight w:val="468"/>
          <w:jc w:val="center"/>
        </w:trPr>
        <w:tc>
          <w:tcPr>
            <w:tcW w:w="10404" w:type="dxa"/>
            <w:gridSpan w:val="5"/>
            <w:tcBorders>
              <w:top w:val="nil"/>
              <w:left w:val="nil"/>
              <w:right w:val="nil"/>
            </w:tcBorders>
            <w:shd w:val="clear" w:color="auto" w:fill="auto"/>
            <w:noWrap/>
            <w:vAlign w:val="center"/>
          </w:tcPr>
          <w:p w:rsidR="00BD059E" w:rsidRPr="00B272CD" w:rsidRDefault="00BD059E" w:rsidP="00D43DB4">
            <w:pPr>
              <w:widowControl/>
              <w:jc w:val="center"/>
              <w:rPr>
                <w:rFonts w:ascii="宋体" w:hAnsi="宋体" w:cs="宋体"/>
                <w:bCs/>
                <w:kern w:val="0"/>
                <w:szCs w:val="21"/>
              </w:rPr>
            </w:pPr>
            <w:r w:rsidRPr="00B272CD">
              <w:rPr>
                <w:rFonts w:ascii="宋体" w:hAnsi="宋体" w:cs="宋体" w:hint="eastAsia"/>
                <w:bCs/>
                <w:kern w:val="0"/>
                <w:szCs w:val="21"/>
              </w:rPr>
              <w:lastRenderedPageBreak/>
              <w:t>资产负债情况表</w:t>
            </w:r>
          </w:p>
        </w:tc>
      </w:tr>
      <w:tr w:rsidR="00BD059E" w:rsidRPr="00D27986" w:rsidTr="00611F72">
        <w:trPr>
          <w:trHeight w:val="435"/>
          <w:jc w:val="center"/>
        </w:trPr>
        <w:tc>
          <w:tcPr>
            <w:tcW w:w="5021" w:type="dxa"/>
            <w:tcBorders>
              <w:bottom w:val="single" w:sz="4" w:space="0" w:color="000000"/>
            </w:tcBorders>
            <w:shd w:val="clear" w:color="auto" w:fill="auto"/>
            <w:noWrap/>
            <w:vAlign w:val="center"/>
          </w:tcPr>
          <w:p w:rsidR="00BD059E" w:rsidRPr="00B272CD" w:rsidRDefault="00BD059E" w:rsidP="00D43DB4">
            <w:pPr>
              <w:widowControl/>
              <w:jc w:val="center"/>
              <w:rPr>
                <w:rFonts w:ascii="宋体" w:hAnsi="宋体" w:cs="宋体"/>
                <w:kern w:val="0"/>
                <w:szCs w:val="21"/>
              </w:rPr>
            </w:pPr>
          </w:p>
        </w:tc>
        <w:tc>
          <w:tcPr>
            <w:tcW w:w="2131" w:type="dxa"/>
            <w:gridSpan w:val="2"/>
            <w:tcBorders>
              <w:bottom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p>
        </w:tc>
        <w:tc>
          <w:tcPr>
            <w:tcW w:w="3252" w:type="dxa"/>
            <w:gridSpan w:val="2"/>
            <w:tcBorders>
              <w:bottom w:val="single" w:sz="4" w:space="0" w:color="auto"/>
            </w:tcBorders>
            <w:shd w:val="clear" w:color="auto" w:fill="auto"/>
            <w:noWrap/>
            <w:vAlign w:val="center"/>
          </w:tcPr>
          <w:p w:rsidR="00BD059E" w:rsidRPr="00B272CD" w:rsidRDefault="00BD059E" w:rsidP="00D27986">
            <w:pPr>
              <w:widowControl/>
              <w:jc w:val="right"/>
              <w:rPr>
                <w:rFonts w:ascii="宋体" w:hAnsi="宋体" w:cs="宋体"/>
                <w:kern w:val="0"/>
                <w:szCs w:val="21"/>
              </w:rPr>
            </w:pPr>
            <w:r w:rsidRPr="00B272CD">
              <w:rPr>
                <w:rFonts w:ascii="宋体" w:hAnsi="宋体" w:cs="宋体" w:hint="eastAsia"/>
                <w:kern w:val="0"/>
                <w:szCs w:val="21"/>
              </w:rPr>
              <w:t>单位：万元</w:t>
            </w:r>
          </w:p>
        </w:tc>
      </w:tr>
      <w:tr w:rsidR="00BD059E" w:rsidRPr="00D27986" w:rsidTr="00611F72">
        <w:trPr>
          <w:trHeight w:val="435"/>
          <w:jc w:val="center"/>
        </w:trPr>
        <w:tc>
          <w:tcPr>
            <w:tcW w:w="502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 xml:space="preserve">　</w:t>
            </w:r>
          </w:p>
        </w:tc>
        <w:tc>
          <w:tcPr>
            <w:tcW w:w="2131" w:type="dxa"/>
            <w:gridSpan w:val="2"/>
            <w:tcBorders>
              <w:top w:val="single" w:sz="4" w:space="0" w:color="auto"/>
              <w:left w:val="nil"/>
              <w:bottom w:val="single" w:sz="4" w:space="0" w:color="auto"/>
              <w:right w:val="single" w:sz="4" w:space="0" w:color="000000"/>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数量</w:t>
            </w:r>
          </w:p>
        </w:tc>
        <w:tc>
          <w:tcPr>
            <w:tcW w:w="3252" w:type="dxa"/>
            <w:gridSpan w:val="2"/>
            <w:tcBorders>
              <w:top w:val="single" w:sz="4" w:space="0" w:color="auto"/>
              <w:left w:val="nil"/>
              <w:bottom w:val="single" w:sz="4" w:space="0" w:color="auto"/>
              <w:right w:val="single" w:sz="4" w:space="0" w:color="000000"/>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价值</w:t>
            </w:r>
          </w:p>
        </w:tc>
      </w:tr>
      <w:tr w:rsidR="00BD059E" w:rsidRPr="00D27986" w:rsidTr="00611F72">
        <w:trPr>
          <w:trHeight w:val="405"/>
          <w:jc w:val="center"/>
        </w:trPr>
        <w:tc>
          <w:tcPr>
            <w:tcW w:w="5021" w:type="dxa"/>
            <w:vMerge/>
            <w:tcBorders>
              <w:top w:val="single" w:sz="4" w:space="0" w:color="auto"/>
              <w:left w:val="single" w:sz="4" w:space="0" w:color="auto"/>
              <w:bottom w:val="single" w:sz="4" w:space="0" w:color="000000"/>
              <w:right w:val="single" w:sz="4" w:space="0" w:color="auto"/>
            </w:tcBorders>
            <w:vAlign w:val="center"/>
          </w:tcPr>
          <w:p w:rsidR="00BD059E" w:rsidRPr="00B272CD" w:rsidRDefault="00BD059E" w:rsidP="00D43DB4">
            <w:pPr>
              <w:widowControl/>
              <w:jc w:val="left"/>
              <w:rPr>
                <w:rFonts w:ascii="宋体" w:hAnsi="宋体" w:cs="宋体"/>
                <w:kern w:val="0"/>
                <w:szCs w:val="21"/>
              </w:rPr>
            </w:pPr>
          </w:p>
        </w:tc>
        <w:tc>
          <w:tcPr>
            <w:tcW w:w="1067" w:type="dxa"/>
            <w:tcBorders>
              <w:top w:val="nil"/>
              <w:left w:val="nil"/>
              <w:bottom w:val="single" w:sz="4" w:space="0" w:color="auto"/>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年初数</w:t>
            </w:r>
          </w:p>
        </w:tc>
        <w:tc>
          <w:tcPr>
            <w:tcW w:w="1064" w:type="dxa"/>
            <w:tcBorders>
              <w:top w:val="nil"/>
              <w:left w:val="nil"/>
              <w:bottom w:val="single" w:sz="4" w:space="0" w:color="auto"/>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年末数</w:t>
            </w:r>
          </w:p>
        </w:tc>
        <w:tc>
          <w:tcPr>
            <w:tcW w:w="1620" w:type="dxa"/>
            <w:tcBorders>
              <w:top w:val="nil"/>
              <w:left w:val="nil"/>
              <w:bottom w:val="single" w:sz="4" w:space="0" w:color="auto"/>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年初数</w:t>
            </w:r>
          </w:p>
        </w:tc>
        <w:tc>
          <w:tcPr>
            <w:tcW w:w="1632" w:type="dxa"/>
            <w:tcBorders>
              <w:top w:val="nil"/>
              <w:left w:val="nil"/>
              <w:bottom w:val="single" w:sz="4" w:space="0" w:color="auto"/>
              <w:right w:val="single" w:sz="4" w:space="0" w:color="auto"/>
            </w:tcBorders>
            <w:shd w:val="clear" w:color="auto" w:fill="auto"/>
            <w:noWrap/>
            <w:vAlign w:val="center"/>
          </w:tcPr>
          <w:p w:rsidR="00BD059E" w:rsidRPr="00B272CD" w:rsidRDefault="00BD059E" w:rsidP="00D43DB4">
            <w:pPr>
              <w:widowControl/>
              <w:jc w:val="center"/>
              <w:rPr>
                <w:rFonts w:ascii="宋体" w:hAnsi="宋体" w:cs="宋体"/>
                <w:kern w:val="0"/>
                <w:szCs w:val="21"/>
              </w:rPr>
            </w:pPr>
            <w:r w:rsidRPr="00B272CD">
              <w:rPr>
                <w:rFonts w:ascii="宋体" w:hAnsi="宋体" w:cs="宋体" w:hint="eastAsia"/>
                <w:kern w:val="0"/>
                <w:szCs w:val="21"/>
              </w:rPr>
              <w:t>年末数</w:t>
            </w: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b/>
                <w:bCs/>
                <w:kern w:val="0"/>
                <w:szCs w:val="21"/>
              </w:rPr>
            </w:pPr>
            <w:r w:rsidRPr="00B272CD">
              <w:rPr>
                <w:rFonts w:ascii="宋体" w:hAnsi="宋体" w:cs="宋体" w:hint="eastAsia"/>
                <w:b/>
                <w:bCs/>
                <w:kern w:val="0"/>
                <w:szCs w:val="21"/>
              </w:rPr>
              <w:t>一、资产合计</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A55557" w:rsidP="00611F72">
            <w:pPr>
              <w:jc w:val="right"/>
              <w:rPr>
                <w:rFonts w:ascii="&quot;宋体&quot;" w:eastAsia="&quot;宋体&quot;" w:hAnsi="宋体"/>
                <w:color w:val="000000"/>
                <w:sz w:val="22"/>
              </w:rPr>
            </w:pPr>
            <w:r>
              <w:rPr>
                <w:rFonts w:ascii="&quot;宋体&quot;" w:eastAsia="&quot;宋体&quot;" w:hAnsi="宋体" w:hint="eastAsia"/>
                <w:color w:val="000000"/>
                <w:sz w:val="22"/>
              </w:rPr>
              <w:t>2488.08</w:t>
            </w:r>
          </w:p>
        </w:tc>
        <w:tc>
          <w:tcPr>
            <w:tcW w:w="1632" w:type="dxa"/>
            <w:tcBorders>
              <w:top w:val="nil"/>
              <w:left w:val="nil"/>
              <w:bottom w:val="single" w:sz="4" w:space="0" w:color="auto"/>
              <w:right w:val="single" w:sz="4" w:space="0" w:color="auto"/>
            </w:tcBorders>
            <w:shd w:val="clear" w:color="auto" w:fill="auto"/>
            <w:noWrap/>
          </w:tcPr>
          <w:p w:rsidR="000316B2" w:rsidRPr="00751BDB" w:rsidRDefault="00A55557" w:rsidP="00611F72">
            <w:pPr>
              <w:jc w:val="right"/>
              <w:rPr>
                <w:rFonts w:ascii="&quot;宋体&quot;" w:eastAsia="&quot;宋体&quot;" w:hAnsi="宋体"/>
                <w:color w:val="000000"/>
                <w:sz w:val="22"/>
              </w:rPr>
            </w:pPr>
            <w:r>
              <w:rPr>
                <w:rFonts w:ascii="&quot;宋体&quot;" w:eastAsia="&quot;宋体&quot;" w:hAnsi="宋体" w:hint="eastAsia"/>
                <w:color w:val="000000"/>
                <w:sz w:val="22"/>
              </w:rPr>
              <w:t>2428.61</w:t>
            </w: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（一）流动资产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A55557" w:rsidP="00611F72">
            <w:pPr>
              <w:jc w:val="right"/>
              <w:rPr>
                <w:rFonts w:ascii="&quot;宋体&quot;" w:eastAsia="&quot;宋体&quot;" w:hAnsi="宋体"/>
                <w:color w:val="000000"/>
                <w:sz w:val="22"/>
              </w:rPr>
            </w:pPr>
            <w:r>
              <w:rPr>
                <w:rFonts w:ascii="&quot;宋体&quot;" w:eastAsia="&quot;宋体&quot;" w:hAnsi="宋体" w:hint="eastAsia"/>
                <w:color w:val="000000"/>
                <w:sz w:val="22"/>
              </w:rPr>
              <w:t>253.27</w:t>
            </w:r>
          </w:p>
        </w:tc>
        <w:tc>
          <w:tcPr>
            <w:tcW w:w="1632" w:type="dxa"/>
            <w:tcBorders>
              <w:top w:val="nil"/>
              <w:left w:val="nil"/>
              <w:bottom w:val="single" w:sz="4" w:space="0" w:color="auto"/>
              <w:right w:val="single" w:sz="4" w:space="0" w:color="auto"/>
            </w:tcBorders>
            <w:shd w:val="clear" w:color="auto" w:fill="auto"/>
            <w:noWrap/>
          </w:tcPr>
          <w:p w:rsidR="000316B2" w:rsidRPr="00751BDB" w:rsidRDefault="00A55557" w:rsidP="00611F72">
            <w:pPr>
              <w:jc w:val="right"/>
              <w:rPr>
                <w:rFonts w:ascii="&quot;宋体&quot;" w:eastAsia="&quot;宋体&quot;" w:hAnsi="宋体"/>
                <w:color w:val="000000"/>
                <w:sz w:val="22"/>
              </w:rPr>
            </w:pPr>
            <w:r>
              <w:rPr>
                <w:rFonts w:ascii="&quot;宋体&quot;" w:eastAsia="&quot;宋体&quot;" w:hAnsi="宋体" w:hint="eastAsia"/>
                <w:color w:val="000000"/>
                <w:sz w:val="22"/>
              </w:rPr>
              <w:t>242.02</w:t>
            </w: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（二）固定资产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A55557" w:rsidP="00611F72">
            <w:pPr>
              <w:jc w:val="right"/>
              <w:rPr>
                <w:rFonts w:ascii="&quot;宋体&quot;" w:eastAsia="&quot;宋体&quot;" w:hAnsi="宋体"/>
                <w:color w:val="000000"/>
                <w:sz w:val="22"/>
              </w:rPr>
            </w:pPr>
            <w:r>
              <w:rPr>
                <w:rFonts w:ascii="&quot;宋体&quot;" w:eastAsia="&quot;宋体&quot;" w:hAnsi="宋体" w:hint="eastAsia"/>
                <w:color w:val="000000"/>
                <w:sz w:val="22"/>
              </w:rPr>
              <w:t>2234.81</w:t>
            </w:r>
          </w:p>
        </w:tc>
        <w:tc>
          <w:tcPr>
            <w:tcW w:w="1632" w:type="dxa"/>
            <w:tcBorders>
              <w:top w:val="nil"/>
              <w:left w:val="nil"/>
              <w:bottom w:val="single" w:sz="4" w:space="0" w:color="auto"/>
              <w:right w:val="single" w:sz="4" w:space="0" w:color="auto"/>
            </w:tcBorders>
            <w:shd w:val="clear" w:color="auto" w:fill="auto"/>
            <w:noWrap/>
          </w:tcPr>
          <w:p w:rsidR="000316B2" w:rsidRPr="00751BDB" w:rsidRDefault="00A55557" w:rsidP="00611F72">
            <w:pPr>
              <w:jc w:val="right"/>
              <w:rPr>
                <w:rFonts w:ascii="&quot;宋体&quot;" w:eastAsia="&quot;宋体&quot;" w:hAnsi="宋体"/>
                <w:color w:val="000000"/>
                <w:sz w:val="22"/>
              </w:rPr>
            </w:pPr>
            <w:r>
              <w:rPr>
                <w:rFonts w:ascii="&quot;宋体&quot;" w:eastAsia="&quot;宋体&quot;" w:hAnsi="宋体" w:hint="eastAsia"/>
                <w:color w:val="000000"/>
                <w:sz w:val="22"/>
              </w:rPr>
              <w:t>2186.59</w:t>
            </w:r>
          </w:p>
        </w:tc>
      </w:tr>
      <w:tr w:rsidR="00611F7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611F72" w:rsidRPr="00B272CD" w:rsidRDefault="00611F72" w:rsidP="00D43DB4">
            <w:pPr>
              <w:widowControl/>
              <w:jc w:val="left"/>
              <w:rPr>
                <w:rFonts w:ascii="宋体" w:hAnsi="宋体" w:cs="宋体"/>
                <w:kern w:val="0"/>
                <w:szCs w:val="21"/>
              </w:rPr>
            </w:pPr>
            <w:r w:rsidRPr="00B272CD">
              <w:rPr>
                <w:rFonts w:ascii="宋体" w:hAnsi="宋体" w:cs="宋体" w:hint="eastAsia"/>
                <w:kern w:val="0"/>
                <w:szCs w:val="21"/>
              </w:rPr>
              <w:t xml:space="preserve">          其中：1.房屋（平方米）</w:t>
            </w:r>
          </w:p>
        </w:tc>
        <w:tc>
          <w:tcPr>
            <w:tcW w:w="1067" w:type="dxa"/>
            <w:tcBorders>
              <w:top w:val="nil"/>
              <w:left w:val="nil"/>
              <w:bottom w:val="single" w:sz="4" w:space="0" w:color="auto"/>
              <w:right w:val="single" w:sz="4" w:space="0" w:color="auto"/>
            </w:tcBorders>
            <w:shd w:val="clear" w:color="auto" w:fill="auto"/>
            <w:noWrap/>
          </w:tcPr>
          <w:p w:rsidR="00611F72" w:rsidRPr="00751BDB" w:rsidRDefault="00611F72" w:rsidP="00611F72">
            <w:pPr>
              <w:jc w:val="right"/>
              <w:rPr>
                <w:rFonts w:ascii="&quot;宋体&quot;" w:eastAsia="&quot;宋体&quot;" w:hAnsi="宋体"/>
                <w:color w:val="000000"/>
                <w:sz w:val="22"/>
              </w:rPr>
            </w:pPr>
          </w:p>
        </w:tc>
        <w:tc>
          <w:tcPr>
            <w:tcW w:w="1064" w:type="dxa"/>
            <w:tcBorders>
              <w:top w:val="nil"/>
              <w:left w:val="nil"/>
              <w:bottom w:val="single" w:sz="4" w:space="0" w:color="auto"/>
              <w:right w:val="single" w:sz="4" w:space="0" w:color="auto"/>
            </w:tcBorders>
            <w:shd w:val="clear" w:color="auto" w:fill="auto"/>
            <w:noWrap/>
          </w:tcPr>
          <w:p w:rsidR="00611F72" w:rsidRPr="00751BDB" w:rsidRDefault="00611F72" w:rsidP="00611F72">
            <w:pPr>
              <w:jc w:val="right"/>
              <w:rPr>
                <w:rFonts w:ascii="&quot;宋体&quot;" w:eastAsia="&quot;宋体&quot;" w:hAnsi="宋体"/>
                <w:color w:val="000000"/>
                <w:sz w:val="22"/>
              </w:rPr>
            </w:pPr>
          </w:p>
        </w:tc>
        <w:tc>
          <w:tcPr>
            <w:tcW w:w="1620" w:type="dxa"/>
            <w:tcBorders>
              <w:top w:val="nil"/>
              <w:left w:val="nil"/>
              <w:bottom w:val="single" w:sz="4" w:space="0" w:color="auto"/>
              <w:right w:val="single" w:sz="4" w:space="0" w:color="auto"/>
            </w:tcBorders>
            <w:shd w:val="clear" w:color="auto" w:fill="auto"/>
            <w:noWrap/>
          </w:tcPr>
          <w:p w:rsidR="00611F72" w:rsidRPr="00751BDB" w:rsidRDefault="00611F7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611F72" w:rsidRPr="00751BDB" w:rsidRDefault="00611F72" w:rsidP="00611F72">
            <w:pPr>
              <w:jc w:val="right"/>
              <w:rPr>
                <w:rFonts w:ascii="&quot;宋体&quot;" w:eastAsia="&quot;宋体&quot;" w:hAnsi="宋体"/>
                <w:color w:val="000000"/>
                <w:sz w:val="22"/>
              </w:rPr>
            </w:pP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2.通用设备（台/套/辆</w:t>
            </w:r>
            <w:r w:rsidRPr="00B272CD">
              <w:rPr>
                <w:rFonts w:ascii="宋体" w:hAnsi="宋体" w:cs="宋体"/>
                <w:kern w:val="0"/>
                <w:szCs w:val="21"/>
              </w:rPr>
              <w:t>）</w:t>
            </w:r>
          </w:p>
        </w:tc>
        <w:tc>
          <w:tcPr>
            <w:tcW w:w="1067" w:type="dxa"/>
            <w:tcBorders>
              <w:top w:val="nil"/>
              <w:left w:val="nil"/>
              <w:bottom w:val="single" w:sz="4" w:space="0" w:color="auto"/>
              <w:right w:val="single" w:sz="4" w:space="0" w:color="auto"/>
            </w:tcBorders>
            <w:shd w:val="clear" w:color="auto" w:fill="auto"/>
            <w:noWrap/>
            <w:vAlign w:val="center"/>
          </w:tcPr>
          <w:p w:rsidR="00C274F7" w:rsidRPr="00751BDB" w:rsidRDefault="00C274F7" w:rsidP="00751BDB">
            <w:pPr>
              <w:jc w:val="right"/>
              <w:rPr>
                <w:rFonts w:ascii="&quot;宋体&quot;" w:eastAsia="&quot;宋体&quot;" w:hAnsi="宋体"/>
                <w:color w:val="000000"/>
                <w:sz w:val="22"/>
              </w:rPr>
            </w:pPr>
          </w:p>
        </w:tc>
        <w:tc>
          <w:tcPr>
            <w:tcW w:w="1064" w:type="dxa"/>
            <w:tcBorders>
              <w:top w:val="nil"/>
              <w:left w:val="nil"/>
              <w:bottom w:val="single" w:sz="4" w:space="0" w:color="auto"/>
              <w:right w:val="single" w:sz="4" w:space="0" w:color="auto"/>
            </w:tcBorders>
            <w:shd w:val="clear" w:color="auto" w:fill="auto"/>
            <w:noWrap/>
            <w:vAlign w:val="center"/>
          </w:tcPr>
          <w:p w:rsidR="00C274F7" w:rsidRPr="00751BDB" w:rsidRDefault="00C274F7" w:rsidP="00751BDB">
            <w:pPr>
              <w:jc w:val="right"/>
              <w:rPr>
                <w:rFonts w:ascii="&quot;宋体&quot;" w:eastAsia="&quot;宋体&quot;" w:hAnsi="宋体"/>
                <w:color w:val="000000"/>
                <w:sz w:val="22"/>
              </w:rPr>
            </w:pPr>
          </w:p>
        </w:tc>
        <w:tc>
          <w:tcPr>
            <w:tcW w:w="1620" w:type="dxa"/>
            <w:tcBorders>
              <w:top w:val="nil"/>
              <w:left w:val="nil"/>
              <w:bottom w:val="single" w:sz="4" w:space="0" w:color="auto"/>
              <w:right w:val="single" w:sz="4" w:space="0" w:color="auto"/>
            </w:tcBorders>
            <w:shd w:val="clear" w:color="auto" w:fill="auto"/>
            <w:noWrap/>
          </w:tcPr>
          <w:p w:rsidR="00C274F7" w:rsidRPr="00751BDB" w:rsidRDefault="00C274F7"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C274F7" w:rsidRPr="00751BDB" w:rsidRDefault="00C274F7" w:rsidP="00611F72">
            <w:pPr>
              <w:jc w:val="right"/>
              <w:rPr>
                <w:rFonts w:ascii="&quot;宋体&quot;" w:eastAsia="&quot;宋体&quot;" w:hAnsi="宋体"/>
                <w:color w:val="000000"/>
                <w:sz w:val="22"/>
              </w:rPr>
            </w:pP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（1）车辆</w:t>
            </w:r>
          </w:p>
        </w:tc>
        <w:tc>
          <w:tcPr>
            <w:tcW w:w="1067" w:type="dxa"/>
            <w:tcBorders>
              <w:top w:val="nil"/>
              <w:left w:val="nil"/>
              <w:bottom w:val="single" w:sz="4" w:space="0" w:color="auto"/>
              <w:right w:val="single" w:sz="4" w:space="0" w:color="auto"/>
            </w:tcBorders>
            <w:shd w:val="clear" w:color="auto" w:fill="auto"/>
            <w:noWrap/>
            <w:vAlign w:val="center"/>
          </w:tcPr>
          <w:p w:rsidR="00C274F7" w:rsidRPr="00751BDB" w:rsidRDefault="00A55557" w:rsidP="00751BDB">
            <w:pPr>
              <w:jc w:val="right"/>
              <w:rPr>
                <w:rFonts w:ascii="&quot;宋体&quot;" w:eastAsia="&quot;宋体&quot;" w:hAnsi="宋体"/>
                <w:color w:val="000000"/>
                <w:sz w:val="22"/>
              </w:rPr>
            </w:pPr>
            <w:r>
              <w:rPr>
                <w:rFonts w:ascii="&quot;宋体&quot;" w:eastAsia="&quot;宋体&quot;" w:hAnsi="宋体" w:hint="eastAsia"/>
                <w:color w:val="000000"/>
                <w:sz w:val="22"/>
              </w:rPr>
              <w:t>2</w:t>
            </w:r>
          </w:p>
        </w:tc>
        <w:tc>
          <w:tcPr>
            <w:tcW w:w="1064" w:type="dxa"/>
            <w:tcBorders>
              <w:top w:val="nil"/>
              <w:left w:val="nil"/>
              <w:bottom w:val="single" w:sz="4" w:space="0" w:color="auto"/>
              <w:right w:val="single" w:sz="4" w:space="0" w:color="auto"/>
            </w:tcBorders>
            <w:shd w:val="clear" w:color="auto" w:fill="auto"/>
            <w:noWrap/>
            <w:vAlign w:val="center"/>
          </w:tcPr>
          <w:p w:rsidR="00C274F7" w:rsidRPr="00751BDB" w:rsidRDefault="00A55557" w:rsidP="00751BDB">
            <w:pPr>
              <w:jc w:val="right"/>
              <w:rPr>
                <w:rFonts w:ascii="&quot;宋体&quot;" w:eastAsia="&quot;宋体&quot;" w:hAnsi="宋体"/>
                <w:color w:val="000000"/>
                <w:sz w:val="22"/>
              </w:rPr>
            </w:pPr>
            <w:r>
              <w:rPr>
                <w:rFonts w:ascii="&quot;宋体&quot;" w:eastAsia="&quot;宋体&quot;" w:hAnsi="宋体" w:hint="eastAsia"/>
                <w:color w:val="000000"/>
                <w:sz w:val="22"/>
              </w:rPr>
              <w:t>2</w:t>
            </w:r>
          </w:p>
        </w:tc>
        <w:tc>
          <w:tcPr>
            <w:tcW w:w="1620" w:type="dxa"/>
            <w:tcBorders>
              <w:top w:val="nil"/>
              <w:left w:val="nil"/>
              <w:bottom w:val="single" w:sz="4" w:space="0" w:color="auto"/>
              <w:right w:val="single" w:sz="4" w:space="0" w:color="auto"/>
            </w:tcBorders>
            <w:shd w:val="clear" w:color="auto" w:fill="auto"/>
            <w:noWrap/>
          </w:tcPr>
          <w:p w:rsidR="00C274F7" w:rsidRPr="00751BDB" w:rsidRDefault="00E64D75" w:rsidP="00611F72">
            <w:pPr>
              <w:jc w:val="right"/>
              <w:rPr>
                <w:rFonts w:ascii="&quot;宋体&quot;" w:eastAsia="&quot;宋体&quot;" w:hAnsi="宋体"/>
                <w:color w:val="000000"/>
                <w:sz w:val="22"/>
              </w:rPr>
            </w:pPr>
            <w:r>
              <w:rPr>
                <w:rFonts w:ascii="&quot;宋体&quot;" w:eastAsia="&quot;宋体&quot;" w:hAnsi="宋体" w:hint="eastAsia"/>
                <w:color w:val="000000"/>
                <w:sz w:val="22"/>
              </w:rPr>
              <w:t>56.05</w:t>
            </w:r>
          </w:p>
        </w:tc>
        <w:tc>
          <w:tcPr>
            <w:tcW w:w="1632" w:type="dxa"/>
            <w:tcBorders>
              <w:top w:val="nil"/>
              <w:left w:val="nil"/>
              <w:bottom w:val="single" w:sz="4" w:space="0" w:color="auto"/>
              <w:right w:val="single" w:sz="4" w:space="0" w:color="auto"/>
            </w:tcBorders>
            <w:shd w:val="clear" w:color="auto" w:fill="auto"/>
            <w:noWrap/>
          </w:tcPr>
          <w:p w:rsidR="00C274F7" w:rsidRPr="00751BDB" w:rsidRDefault="00E64D75" w:rsidP="00611F72">
            <w:pPr>
              <w:jc w:val="right"/>
              <w:rPr>
                <w:rFonts w:ascii="&quot;宋体&quot;" w:eastAsia="&quot;宋体&quot;" w:hAnsi="宋体"/>
                <w:color w:val="000000"/>
                <w:sz w:val="22"/>
              </w:rPr>
            </w:pPr>
            <w:r>
              <w:rPr>
                <w:rFonts w:ascii="&quot;宋体&quot;" w:eastAsia="&quot;宋体&quot;" w:hAnsi="宋体" w:hint="eastAsia"/>
                <w:color w:val="000000"/>
                <w:sz w:val="22"/>
              </w:rPr>
              <w:t>56.05</w:t>
            </w:r>
          </w:p>
        </w:tc>
      </w:tr>
      <w:tr w:rsidR="00611F7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611F72" w:rsidRPr="00B272CD" w:rsidRDefault="00611F72" w:rsidP="00D43DB4">
            <w:pPr>
              <w:widowControl/>
              <w:jc w:val="left"/>
              <w:rPr>
                <w:rFonts w:ascii="宋体" w:hAnsi="宋体" w:cs="宋体"/>
                <w:kern w:val="0"/>
                <w:szCs w:val="21"/>
              </w:rPr>
            </w:pPr>
            <w:r w:rsidRPr="00B272CD">
              <w:rPr>
                <w:rFonts w:ascii="宋体" w:hAnsi="宋体" w:cs="宋体" w:hint="eastAsia"/>
                <w:kern w:val="0"/>
                <w:szCs w:val="21"/>
              </w:rPr>
              <w:t xml:space="preserve">                          一般公务用车</w:t>
            </w:r>
          </w:p>
        </w:tc>
        <w:tc>
          <w:tcPr>
            <w:tcW w:w="1067" w:type="dxa"/>
            <w:tcBorders>
              <w:top w:val="nil"/>
              <w:left w:val="nil"/>
              <w:bottom w:val="single" w:sz="4" w:space="0" w:color="auto"/>
              <w:right w:val="single" w:sz="4" w:space="0" w:color="auto"/>
            </w:tcBorders>
            <w:shd w:val="clear" w:color="auto" w:fill="auto"/>
            <w:noWrap/>
            <w:vAlign w:val="center"/>
          </w:tcPr>
          <w:p w:rsidR="00611F72" w:rsidRPr="00751BDB" w:rsidRDefault="00E64D75" w:rsidP="00751BDB">
            <w:pPr>
              <w:jc w:val="right"/>
              <w:rPr>
                <w:rFonts w:ascii="&quot;宋体&quot;" w:eastAsia="&quot;宋体&quot;" w:hAnsi="宋体"/>
                <w:color w:val="000000"/>
                <w:sz w:val="22"/>
              </w:rPr>
            </w:pPr>
            <w:r>
              <w:rPr>
                <w:rFonts w:ascii="&quot;宋体&quot;" w:eastAsia="&quot;宋体&quot;" w:hAnsi="宋体" w:hint="eastAsia"/>
                <w:color w:val="000000"/>
                <w:sz w:val="22"/>
              </w:rPr>
              <w:t>1</w:t>
            </w:r>
          </w:p>
        </w:tc>
        <w:tc>
          <w:tcPr>
            <w:tcW w:w="1064" w:type="dxa"/>
            <w:tcBorders>
              <w:top w:val="nil"/>
              <w:left w:val="nil"/>
              <w:bottom w:val="single" w:sz="4" w:space="0" w:color="auto"/>
              <w:right w:val="single" w:sz="4" w:space="0" w:color="auto"/>
            </w:tcBorders>
            <w:shd w:val="clear" w:color="auto" w:fill="auto"/>
            <w:noWrap/>
            <w:vAlign w:val="center"/>
          </w:tcPr>
          <w:p w:rsidR="00611F72" w:rsidRPr="00751BDB" w:rsidRDefault="00E64D75" w:rsidP="00751BDB">
            <w:pPr>
              <w:jc w:val="right"/>
              <w:rPr>
                <w:rFonts w:ascii="&quot;宋体&quot;" w:eastAsia="&quot;宋体&quot;" w:hAnsi="宋体"/>
                <w:color w:val="000000"/>
                <w:sz w:val="22"/>
              </w:rPr>
            </w:pPr>
            <w:r>
              <w:rPr>
                <w:rFonts w:ascii="&quot;宋体&quot;" w:eastAsia="&quot;宋体&quot;" w:hAnsi="宋体" w:hint="eastAsia"/>
                <w:color w:val="000000"/>
                <w:sz w:val="22"/>
              </w:rPr>
              <w:t>1</w:t>
            </w:r>
          </w:p>
        </w:tc>
        <w:tc>
          <w:tcPr>
            <w:tcW w:w="1620" w:type="dxa"/>
            <w:tcBorders>
              <w:top w:val="nil"/>
              <w:left w:val="nil"/>
              <w:bottom w:val="single" w:sz="4" w:space="0" w:color="auto"/>
              <w:right w:val="single" w:sz="4" w:space="0" w:color="auto"/>
            </w:tcBorders>
            <w:shd w:val="clear" w:color="auto" w:fill="auto"/>
            <w:noWrap/>
          </w:tcPr>
          <w:p w:rsidR="00611F72" w:rsidRPr="00751BDB" w:rsidRDefault="00E64D75" w:rsidP="00E8244D">
            <w:pPr>
              <w:jc w:val="right"/>
              <w:rPr>
                <w:rFonts w:ascii="&quot;宋体&quot;" w:eastAsia="&quot;宋体&quot;" w:hAnsi="宋体"/>
                <w:color w:val="000000"/>
                <w:sz w:val="22"/>
              </w:rPr>
            </w:pPr>
            <w:r>
              <w:rPr>
                <w:rFonts w:ascii="&quot;宋体&quot;" w:eastAsia="&quot;宋体&quot;" w:hAnsi="宋体" w:hint="eastAsia"/>
                <w:color w:val="000000"/>
                <w:sz w:val="22"/>
              </w:rPr>
              <w:t>27.91</w:t>
            </w:r>
          </w:p>
        </w:tc>
        <w:tc>
          <w:tcPr>
            <w:tcW w:w="1632" w:type="dxa"/>
            <w:tcBorders>
              <w:top w:val="nil"/>
              <w:left w:val="nil"/>
              <w:bottom w:val="single" w:sz="4" w:space="0" w:color="auto"/>
              <w:right w:val="single" w:sz="4" w:space="0" w:color="auto"/>
            </w:tcBorders>
            <w:shd w:val="clear" w:color="auto" w:fill="auto"/>
            <w:noWrap/>
          </w:tcPr>
          <w:p w:rsidR="00611F72" w:rsidRPr="00751BDB" w:rsidRDefault="00E64D75" w:rsidP="00E8244D">
            <w:pPr>
              <w:jc w:val="right"/>
              <w:rPr>
                <w:rFonts w:ascii="&quot;宋体&quot;" w:eastAsia="&quot;宋体&quot;" w:hAnsi="宋体"/>
                <w:color w:val="000000"/>
                <w:sz w:val="22"/>
              </w:rPr>
            </w:pPr>
            <w:r>
              <w:rPr>
                <w:rFonts w:ascii="&quot;宋体&quot;" w:eastAsia="&quot;宋体&quot;" w:hAnsi="宋体" w:hint="eastAsia"/>
                <w:color w:val="000000"/>
                <w:sz w:val="22"/>
              </w:rPr>
              <w:t>27.91</w:t>
            </w: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执法执勤用车</w:t>
            </w:r>
          </w:p>
        </w:tc>
        <w:tc>
          <w:tcPr>
            <w:tcW w:w="1067"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r w:rsidRPr="00B272CD">
              <w:rPr>
                <w:rFonts w:ascii="宋体" w:hAnsi="宋体" w:cs="宋体" w:hint="eastAsia"/>
                <w:kern w:val="0"/>
                <w:szCs w:val="21"/>
              </w:rPr>
              <w:t xml:space="preserve">　</w:t>
            </w:r>
          </w:p>
        </w:tc>
        <w:tc>
          <w:tcPr>
            <w:tcW w:w="1064"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r w:rsidRPr="00B272CD">
              <w:rPr>
                <w:rFonts w:ascii="宋体" w:hAnsi="宋体"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特种专业技术用车</w:t>
            </w:r>
          </w:p>
        </w:tc>
        <w:tc>
          <w:tcPr>
            <w:tcW w:w="1067"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r w:rsidRPr="00B272CD">
              <w:rPr>
                <w:rFonts w:ascii="宋体" w:hAnsi="宋体" w:cs="宋体" w:hint="eastAsia"/>
                <w:kern w:val="0"/>
                <w:szCs w:val="21"/>
              </w:rPr>
              <w:t xml:space="preserve">　</w:t>
            </w:r>
          </w:p>
        </w:tc>
        <w:tc>
          <w:tcPr>
            <w:tcW w:w="1064" w:type="dxa"/>
            <w:tcBorders>
              <w:top w:val="nil"/>
              <w:left w:val="nil"/>
              <w:bottom w:val="single" w:sz="4" w:space="0" w:color="auto"/>
              <w:right w:val="single" w:sz="4" w:space="0" w:color="auto"/>
            </w:tcBorders>
            <w:shd w:val="clear" w:color="auto" w:fill="auto"/>
            <w:noWrap/>
            <w:vAlign w:val="center"/>
          </w:tcPr>
          <w:p w:rsidR="00C274F7" w:rsidRPr="00B272CD" w:rsidRDefault="00C274F7" w:rsidP="00FA6387">
            <w:pPr>
              <w:widowControl/>
              <w:jc w:val="right"/>
              <w:rPr>
                <w:rFonts w:ascii="宋体" w:hAnsi="宋体" w:cs="宋体"/>
                <w:kern w:val="0"/>
                <w:szCs w:val="21"/>
              </w:rPr>
            </w:pPr>
            <w:r w:rsidRPr="00B272CD">
              <w:rPr>
                <w:rFonts w:ascii="宋体" w:hAnsi="宋体"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C274F7" w:rsidP="00FA6387">
            <w:pPr>
              <w:widowControl/>
              <w:jc w:val="right"/>
              <w:rPr>
                <w:rFonts w:ascii="&quot;宋体&quot;" w:eastAsia="&quot;宋体&quot;" w:hAnsi="宋体"/>
                <w:color w:val="000000"/>
                <w:sz w:val="22"/>
              </w:rPr>
            </w:pPr>
            <w:r w:rsidRPr="00751BDB">
              <w:rPr>
                <w:rFonts w:ascii="&quot;宋体&quot;" w:eastAsia="&quot;宋体&quot;" w:hAnsi="宋体" w:hint="eastAsia"/>
                <w:color w:val="000000"/>
                <w:sz w:val="22"/>
              </w:rPr>
              <w:t xml:space="preserve">　</w:t>
            </w: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其他用车</w:t>
            </w:r>
          </w:p>
        </w:tc>
        <w:tc>
          <w:tcPr>
            <w:tcW w:w="1067" w:type="dxa"/>
            <w:tcBorders>
              <w:top w:val="nil"/>
              <w:left w:val="nil"/>
              <w:bottom w:val="single" w:sz="4" w:space="0" w:color="auto"/>
              <w:right w:val="single" w:sz="4" w:space="0" w:color="auto"/>
            </w:tcBorders>
            <w:shd w:val="clear" w:color="auto" w:fill="auto"/>
            <w:noWrap/>
            <w:vAlign w:val="center"/>
          </w:tcPr>
          <w:p w:rsidR="00C274F7" w:rsidRPr="00B272CD" w:rsidRDefault="00E64D75" w:rsidP="00FA6387">
            <w:pPr>
              <w:widowControl/>
              <w:jc w:val="right"/>
              <w:rPr>
                <w:rFonts w:ascii="宋体" w:hAnsi="宋体" w:cs="宋体"/>
                <w:kern w:val="0"/>
                <w:szCs w:val="21"/>
              </w:rPr>
            </w:pPr>
            <w:r>
              <w:rPr>
                <w:rFonts w:ascii="宋体" w:hAnsi="宋体" w:cs="宋体" w:hint="eastAsia"/>
                <w:kern w:val="0"/>
                <w:szCs w:val="21"/>
              </w:rPr>
              <w:t>1</w:t>
            </w:r>
            <w:r w:rsidR="00C274F7" w:rsidRPr="00B272CD">
              <w:rPr>
                <w:rFonts w:ascii="宋体" w:hAnsi="宋体" w:cs="宋体" w:hint="eastAsia"/>
                <w:kern w:val="0"/>
                <w:szCs w:val="21"/>
              </w:rPr>
              <w:t xml:space="preserve">　</w:t>
            </w:r>
          </w:p>
        </w:tc>
        <w:tc>
          <w:tcPr>
            <w:tcW w:w="1064" w:type="dxa"/>
            <w:tcBorders>
              <w:top w:val="nil"/>
              <w:left w:val="nil"/>
              <w:bottom w:val="single" w:sz="4" w:space="0" w:color="auto"/>
              <w:right w:val="single" w:sz="4" w:space="0" w:color="auto"/>
            </w:tcBorders>
            <w:shd w:val="clear" w:color="auto" w:fill="auto"/>
            <w:noWrap/>
            <w:vAlign w:val="center"/>
          </w:tcPr>
          <w:p w:rsidR="00C274F7" w:rsidRPr="00B272CD" w:rsidRDefault="00E64D75" w:rsidP="00FA6387">
            <w:pPr>
              <w:widowControl/>
              <w:jc w:val="right"/>
              <w:rPr>
                <w:rFonts w:ascii="宋体" w:hAnsi="宋体" w:cs="宋体"/>
                <w:kern w:val="0"/>
                <w:szCs w:val="21"/>
              </w:rPr>
            </w:pPr>
            <w:r>
              <w:rPr>
                <w:rFonts w:ascii="宋体" w:hAnsi="宋体" w:cs="宋体" w:hint="eastAsia"/>
                <w:kern w:val="0"/>
                <w:szCs w:val="21"/>
              </w:rPr>
              <w:t>1</w:t>
            </w:r>
            <w:r w:rsidR="00C274F7" w:rsidRPr="00B272CD">
              <w:rPr>
                <w:rFonts w:ascii="宋体" w:hAnsi="宋体"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E64D75" w:rsidP="00FA6387">
            <w:pPr>
              <w:widowControl/>
              <w:jc w:val="right"/>
              <w:rPr>
                <w:rFonts w:ascii="&quot;宋体&quot;" w:eastAsia="&quot;宋体&quot;" w:hAnsi="宋体"/>
                <w:color w:val="000000"/>
                <w:sz w:val="22"/>
              </w:rPr>
            </w:pPr>
            <w:r>
              <w:rPr>
                <w:rFonts w:ascii="&quot;宋体&quot;" w:eastAsia="&quot;宋体&quot;" w:hAnsi="宋体" w:hint="eastAsia"/>
                <w:color w:val="000000"/>
                <w:sz w:val="22"/>
              </w:rPr>
              <w:t>28.14</w:t>
            </w:r>
            <w:r w:rsidR="00C274F7" w:rsidRPr="00751BDB">
              <w:rPr>
                <w:rFonts w:ascii="&quot;宋体&quot;" w:eastAsia="&quot;宋体&quot;" w:hAnsi="宋体" w:hint="eastAsia"/>
                <w:color w:val="00000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E64D75" w:rsidP="00FA6387">
            <w:pPr>
              <w:widowControl/>
              <w:jc w:val="right"/>
              <w:rPr>
                <w:rFonts w:ascii="&quot;宋体&quot;" w:eastAsia="&quot;宋体&quot;" w:hAnsi="宋体"/>
                <w:color w:val="000000"/>
                <w:sz w:val="22"/>
              </w:rPr>
            </w:pPr>
            <w:r>
              <w:rPr>
                <w:rFonts w:ascii="&quot;宋体&quot;" w:eastAsia="&quot;宋体&quot;" w:hAnsi="宋体" w:hint="eastAsia"/>
                <w:color w:val="000000"/>
                <w:sz w:val="22"/>
              </w:rPr>
              <w:t>28.14</w:t>
            </w:r>
            <w:r w:rsidR="00C274F7" w:rsidRPr="00751BDB">
              <w:rPr>
                <w:rFonts w:ascii="&quot;宋体&quot;" w:eastAsia="&quot;宋体&quot;" w:hAnsi="宋体" w:hint="eastAsia"/>
                <w:color w:val="000000"/>
                <w:sz w:val="22"/>
              </w:rPr>
              <w:t xml:space="preserve">　</w:t>
            </w:r>
          </w:p>
        </w:tc>
      </w:tr>
      <w:tr w:rsidR="000316B2" w:rsidRPr="00D27986" w:rsidTr="00B11613">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（2）单价50万元以上</w:t>
            </w:r>
          </w:p>
          <w:p w:rsidR="000316B2" w:rsidRPr="00B272CD" w:rsidRDefault="000316B2" w:rsidP="00D45DBF">
            <w:pPr>
              <w:widowControl/>
              <w:ind w:firstLineChars="1200" w:firstLine="2520"/>
              <w:jc w:val="left"/>
              <w:rPr>
                <w:rFonts w:ascii="宋体" w:hAnsi="宋体" w:cs="宋体"/>
                <w:kern w:val="0"/>
                <w:szCs w:val="21"/>
              </w:rPr>
            </w:pPr>
            <w:r w:rsidRPr="00B272CD">
              <w:rPr>
                <w:rFonts w:ascii="宋体" w:hAnsi="宋体" w:cs="宋体" w:hint="eastAsia"/>
                <w:kern w:val="0"/>
                <w:szCs w:val="21"/>
              </w:rPr>
              <w:t>通用设备（不含车辆）</w:t>
            </w:r>
          </w:p>
        </w:tc>
        <w:tc>
          <w:tcPr>
            <w:tcW w:w="1067" w:type="dxa"/>
            <w:tcBorders>
              <w:top w:val="nil"/>
              <w:left w:val="nil"/>
              <w:bottom w:val="single" w:sz="4" w:space="0" w:color="auto"/>
              <w:right w:val="single" w:sz="4" w:space="0" w:color="auto"/>
            </w:tcBorders>
            <w:shd w:val="clear" w:color="auto" w:fill="auto"/>
            <w:noWrap/>
            <w:vAlign w:val="center"/>
          </w:tcPr>
          <w:p w:rsidR="000316B2" w:rsidRPr="00751BDB" w:rsidRDefault="000316B2" w:rsidP="00751BDB">
            <w:pPr>
              <w:jc w:val="right"/>
              <w:rPr>
                <w:rFonts w:ascii="&quot;宋体&quot;" w:eastAsia="&quot;宋体&quot;" w:hAnsi="宋体"/>
                <w:color w:val="000000"/>
                <w:sz w:val="22"/>
              </w:rPr>
            </w:pPr>
          </w:p>
        </w:tc>
        <w:tc>
          <w:tcPr>
            <w:tcW w:w="1064" w:type="dxa"/>
            <w:tcBorders>
              <w:top w:val="nil"/>
              <w:left w:val="nil"/>
              <w:bottom w:val="single" w:sz="4" w:space="0" w:color="auto"/>
              <w:right w:val="single" w:sz="4" w:space="0" w:color="auto"/>
            </w:tcBorders>
            <w:shd w:val="clear" w:color="auto" w:fill="auto"/>
            <w:noWrap/>
            <w:vAlign w:val="center"/>
          </w:tcPr>
          <w:p w:rsidR="000316B2" w:rsidRPr="00751BDB" w:rsidRDefault="000316B2" w:rsidP="00751BDB">
            <w:pPr>
              <w:jc w:val="right"/>
              <w:rPr>
                <w:rFonts w:ascii="&quot;宋体&quot;" w:eastAsia="&quot;宋体&quot;" w:hAnsi="宋体"/>
                <w:color w:val="000000"/>
                <w:sz w:val="22"/>
              </w:rPr>
            </w:pPr>
          </w:p>
        </w:tc>
        <w:tc>
          <w:tcPr>
            <w:tcW w:w="1620" w:type="dxa"/>
            <w:tcBorders>
              <w:top w:val="nil"/>
              <w:left w:val="nil"/>
              <w:bottom w:val="single" w:sz="4" w:space="0" w:color="auto"/>
              <w:right w:val="single" w:sz="4" w:space="0" w:color="auto"/>
            </w:tcBorders>
            <w:shd w:val="clear" w:color="auto" w:fill="auto"/>
            <w:noWrap/>
            <w:vAlign w:val="center"/>
          </w:tcPr>
          <w:p w:rsidR="000316B2" w:rsidRPr="00751BDB" w:rsidRDefault="000316B2" w:rsidP="00B11613">
            <w:pPr>
              <w:widowControl/>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vAlign w:val="center"/>
          </w:tcPr>
          <w:p w:rsidR="000316B2" w:rsidRPr="00751BDB" w:rsidRDefault="000316B2" w:rsidP="00B11613">
            <w:pPr>
              <w:widowControl/>
              <w:jc w:val="right"/>
              <w:rPr>
                <w:rFonts w:ascii="&quot;宋体&quot;" w:eastAsia="&quot;宋体&quot;" w:hAnsi="宋体"/>
                <w:color w:val="000000"/>
                <w:sz w:val="22"/>
              </w:rPr>
            </w:pP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3C0DF4" w:rsidRDefault="00C274F7" w:rsidP="00D43DB4">
            <w:pPr>
              <w:widowControl/>
              <w:jc w:val="left"/>
              <w:rPr>
                <w:rFonts w:ascii="宋体" w:hAnsi="宋体" w:cs="宋体"/>
                <w:kern w:val="0"/>
                <w:szCs w:val="21"/>
              </w:rPr>
            </w:pPr>
            <w:r w:rsidRPr="003C0DF4">
              <w:rPr>
                <w:rFonts w:ascii="宋体" w:hAnsi="宋体" w:cs="宋体" w:hint="eastAsia"/>
                <w:kern w:val="0"/>
                <w:szCs w:val="21"/>
              </w:rPr>
              <w:t xml:space="preserve">               3.专用设备（台/套</w:t>
            </w:r>
            <w:r w:rsidRPr="003C0DF4">
              <w:rPr>
                <w:rFonts w:ascii="宋体" w:hAnsi="宋体" w:cs="宋体"/>
                <w:kern w:val="0"/>
                <w:szCs w:val="21"/>
              </w:rPr>
              <w:t>）</w:t>
            </w:r>
          </w:p>
        </w:tc>
        <w:tc>
          <w:tcPr>
            <w:tcW w:w="1067" w:type="dxa"/>
            <w:tcBorders>
              <w:top w:val="nil"/>
              <w:left w:val="nil"/>
              <w:bottom w:val="single" w:sz="4" w:space="0" w:color="auto"/>
              <w:right w:val="single" w:sz="4" w:space="0" w:color="auto"/>
            </w:tcBorders>
            <w:shd w:val="clear" w:color="auto" w:fill="auto"/>
            <w:noWrap/>
            <w:vAlign w:val="center"/>
          </w:tcPr>
          <w:p w:rsidR="00C274F7" w:rsidRPr="00751BDB" w:rsidRDefault="00C274F7" w:rsidP="00751BDB">
            <w:pPr>
              <w:jc w:val="right"/>
              <w:rPr>
                <w:rFonts w:ascii="&quot;宋体&quot;" w:eastAsia="&quot;宋体&quot;" w:hAnsi="宋体"/>
                <w:color w:val="000000"/>
                <w:sz w:val="22"/>
              </w:rPr>
            </w:pPr>
          </w:p>
        </w:tc>
        <w:tc>
          <w:tcPr>
            <w:tcW w:w="1064" w:type="dxa"/>
            <w:tcBorders>
              <w:top w:val="nil"/>
              <w:left w:val="nil"/>
              <w:bottom w:val="single" w:sz="4" w:space="0" w:color="auto"/>
              <w:right w:val="single" w:sz="4" w:space="0" w:color="auto"/>
            </w:tcBorders>
            <w:shd w:val="clear" w:color="auto" w:fill="auto"/>
            <w:noWrap/>
            <w:vAlign w:val="center"/>
          </w:tcPr>
          <w:p w:rsidR="00C274F7" w:rsidRPr="00751BDB" w:rsidRDefault="00C274F7" w:rsidP="00751BDB">
            <w:pPr>
              <w:jc w:val="right"/>
              <w:rPr>
                <w:rFonts w:ascii="&quot;宋体&quot;" w:eastAsia="&quot;宋体&quot;" w:hAnsi="宋体"/>
                <w:color w:val="000000"/>
                <w:sz w:val="22"/>
              </w:rPr>
            </w:pP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C274F7" w:rsidP="00611F72">
            <w:pPr>
              <w:widowControl/>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C274F7" w:rsidP="00611F72">
            <w:pPr>
              <w:widowControl/>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3C0DF4" w:rsidRDefault="000316B2" w:rsidP="00D43DB4">
            <w:pPr>
              <w:widowControl/>
              <w:jc w:val="left"/>
              <w:rPr>
                <w:rFonts w:ascii="宋体" w:hAnsi="宋体" w:cs="宋体"/>
                <w:kern w:val="0"/>
                <w:szCs w:val="21"/>
              </w:rPr>
            </w:pPr>
            <w:r w:rsidRPr="003C0DF4">
              <w:rPr>
                <w:rFonts w:ascii="宋体" w:hAnsi="宋体" w:cs="宋体" w:hint="eastAsia"/>
                <w:kern w:val="0"/>
                <w:szCs w:val="21"/>
              </w:rPr>
              <w:t xml:space="preserve">                    单价100万元以上专用设备</w:t>
            </w:r>
          </w:p>
        </w:tc>
        <w:tc>
          <w:tcPr>
            <w:tcW w:w="1067" w:type="dxa"/>
            <w:tcBorders>
              <w:top w:val="nil"/>
              <w:left w:val="nil"/>
              <w:bottom w:val="single" w:sz="4" w:space="0" w:color="auto"/>
              <w:right w:val="single" w:sz="4" w:space="0" w:color="auto"/>
            </w:tcBorders>
            <w:shd w:val="clear" w:color="auto" w:fill="auto"/>
            <w:noWrap/>
          </w:tcPr>
          <w:p w:rsidR="000316B2" w:rsidRPr="00751BDB" w:rsidRDefault="000316B2" w:rsidP="00751BDB">
            <w:pPr>
              <w:jc w:val="right"/>
              <w:rPr>
                <w:rFonts w:ascii="&quot;宋体&quot;" w:eastAsia="&quot;宋体&quot;" w:hAnsi="宋体"/>
                <w:color w:val="000000"/>
                <w:sz w:val="22"/>
              </w:rPr>
            </w:pPr>
          </w:p>
        </w:tc>
        <w:tc>
          <w:tcPr>
            <w:tcW w:w="1064" w:type="dxa"/>
            <w:tcBorders>
              <w:top w:val="nil"/>
              <w:left w:val="nil"/>
              <w:bottom w:val="single" w:sz="4" w:space="0" w:color="auto"/>
              <w:right w:val="single" w:sz="4" w:space="0" w:color="auto"/>
            </w:tcBorders>
            <w:shd w:val="clear" w:color="auto" w:fill="auto"/>
            <w:noWrap/>
          </w:tcPr>
          <w:p w:rsidR="000316B2" w:rsidRPr="00751BDB" w:rsidRDefault="000316B2" w:rsidP="00751BDB">
            <w:pPr>
              <w:jc w:val="right"/>
              <w:rPr>
                <w:rFonts w:ascii="&quot;宋体&quot;" w:eastAsia="&quot;宋体&quot;" w:hAnsi="宋体"/>
                <w:color w:val="000000"/>
                <w:sz w:val="22"/>
              </w:rPr>
            </w:pP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4.其他固定资产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5F0BD5" w:rsidP="00611F72">
            <w:pPr>
              <w:jc w:val="right"/>
              <w:rPr>
                <w:rFonts w:ascii="&quot;宋体&quot;" w:eastAsia="&quot;宋体&quot;" w:hAnsi="宋体"/>
                <w:color w:val="000000"/>
                <w:sz w:val="22"/>
              </w:rPr>
            </w:pPr>
            <w:r>
              <w:rPr>
                <w:rFonts w:ascii="&quot;宋体&quot;" w:eastAsia="&quot;宋体&quot;" w:hAnsi="宋体" w:hint="eastAsia"/>
                <w:color w:val="000000"/>
                <w:sz w:val="22"/>
              </w:rPr>
              <w:t>2178.76</w:t>
            </w:r>
          </w:p>
        </w:tc>
        <w:tc>
          <w:tcPr>
            <w:tcW w:w="1632" w:type="dxa"/>
            <w:tcBorders>
              <w:top w:val="nil"/>
              <w:left w:val="nil"/>
              <w:bottom w:val="single" w:sz="4" w:space="0" w:color="auto"/>
              <w:right w:val="single" w:sz="4" w:space="0" w:color="auto"/>
            </w:tcBorders>
            <w:shd w:val="clear" w:color="auto" w:fill="auto"/>
            <w:noWrap/>
          </w:tcPr>
          <w:p w:rsidR="000316B2" w:rsidRPr="00751BDB" w:rsidRDefault="005F0BD5" w:rsidP="00611F72">
            <w:pPr>
              <w:jc w:val="right"/>
              <w:rPr>
                <w:rFonts w:ascii="&quot;宋体&quot;" w:eastAsia="&quot;宋体&quot;" w:hAnsi="宋体"/>
                <w:color w:val="000000"/>
                <w:sz w:val="22"/>
              </w:rPr>
            </w:pPr>
            <w:r>
              <w:rPr>
                <w:rFonts w:ascii="&quot;宋体&quot;" w:eastAsia="&quot;宋体&quot;" w:hAnsi="宋体" w:hint="eastAsia"/>
                <w:color w:val="000000"/>
                <w:sz w:val="22"/>
              </w:rPr>
              <w:t>2130.54</w:t>
            </w: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减：累计折旧及减值准备</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（三）长期投资</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（四）在建工程</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（五）无形资产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C274F7"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C274F7" w:rsidRPr="00B272CD" w:rsidRDefault="00C274F7" w:rsidP="00D43DB4">
            <w:pPr>
              <w:widowControl/>
              <w:jc w:val="left"/>
              <w:rPr>
                <w:rFonts w:ascii="宋体" w:hAnsi="宋体" w:cs="宋体"/>
                <w:kern w:val="0"/>
                <w:szCs w:val="21"/>
              </w:rPr>
            </w:pPr>
            <w:r w:rsidRPr="00B272CD">
              <w:rPr>
                <w:rFonts w:ascii="宋体" w:hAnsi="宋体" w:cs="宋体" w:hint="eastAsia"/>
                <w:kern w:val="0"/>
                <w:szCs w:val="21"/>
              </w:rPr>
              <w:t xml:space="preserve">        减：累计摊销</w:t>
            </w:r>
          </w:p>
        </w:tc>
        <w:tc>
          <w:tcPr>
            <w:tcW w:w="1067" w:type="dxa"/>
            <w:tcBorders>
              <w:top w:val="nil"/>
              <w:left w:val="nil"/>
              <w:bottom w:val="single" w:sz="4" w:space="0" w:color="auto"/>
              <w:right w:val="single" w:sz="4" w:space="0" w:color="auto"/>
            </w:tcBorders>
            <w:shd w:val="clear" w:color="auto" w:fill="auto"/>
            <w:noWrap/>
            <w:vAlign w:val="center"/>
          </w:tcPr>
          <w:p w:rsidR="00C274F7" w:rsidRPr="00B272CD" w:rsidRDefault="00C274F7"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C274F7" w:rsidRPr="00B272CD" w:rsidRDefault="00C274F7"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vAlign w:val="center"/>
          </w:tcPr>
          <w:p w:rsidR="00C274F7" w:rsidRPr="00751BDB" w:rsidRDefault="00C274F7" w:rsidP="00611F72">
            <w:pPr>
              <w:widowControl/>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vAlign w:val="center"/>
          </w:tcPr>
          <w:p w:rsidR="00C274F7" w:rsidRPr="00751BDB" w:rsidRDefault="00C274F7" w:rsidP="00611F72">
            <w:pPr>
              <w:widowControl/>
              <w:jc w:val="right"/>
              <w:rPr>
                <w:rFonts w:ascii="&quot;宋体&quot;" w:eastAsia="&quot;宋体&quot;" w:hAnsi="宋体"/>
                <w:color w:val="000000"/>
                <w:sz w:val="22"/>
              </w:rPr>
            </w:pPr>
          </w:p>
        </w:tc>
      </w:tr>
      <w:tr w:rsidR="000316B2"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0316B2" w:rsidRPr="00B272CD" w:rsidRDefault="000316B2" w:rsidP="00D43DB4">
            <w:pPr>
              <w:widowControl/>
              <w:jc w:val="left"/>
              <w:rPr>
                <w:rFonts w:ascii="宋体" w:hAnsi="宋体" w:cs="宋体"/>
                <w:kern w:val="0"/>
                <w:szCs w:val="21"/>
              </w:rPr>
            </w:pPr>
            <w:r w:rsidRPr="00B272CD">
              <w:rPr>
                <w:rFonts w:ascii="宋体" w:hAnsi="宋体" w:cs="宋体" w:hint="eastAsia"/>
                <w:kern w:val="0"/>
                <w:szCs w:val="21"/>
              </w:rPr>
              <w:t xml:space="preserve">   （六）其他资产</w:t>
            </w:r>
          </w:p>
        </w:tc>
        <w:tc>
          <w:tcPr>
            <w:tcW w:w="1067"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0316B2" w:rsidRPr="00B272CD" w:rsidRDefault="000316B2"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c>
          <w:tcPr>
            <w:tcW w:w="1632" w:type="dxa"/>
            <w:tcBorders>
              <w:top w:val="nil"/>
              <w:left w:val="nil"/>
              <w:bottom w:val="single" w:sz="4" w:space="0" w:color="auto"/>
              <w:right w:val="single" w:sz="4" w:space="0" w:color="auto"/>
            </w:tcBorders>
            <w:shd w:val="clear" w:color="auto" w:fill="auto"/>
            <w:noWrap/>
          </w:tcPr>
          <w:p w:rsidR="000316B2" w:rsidRPr="00751BDB" w:rsidRDefault="000316B2" w:rsidP="00611F72">
            <w:pPr>
              <w:jc w:val="right"/>
              <w:rPr>
                <w:rFonts w:ascii="&quot;宋体&quot;" w:eastAsia="&quot;宋体&quot;" w:hAnsi="宋体"/>
                <w:color w:val="000000"/>
                <w:sz w:val="22"/>
              </w:rPr>
            </w:pPr>
          </w:p>
        </w:tc>
      </w:tr>
      <w:tr w:rsidR="00650BCF"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650BCF" w:rsidRPr="00B272CD" w:rsidRDefault="00650BCF" w:rsidP="00D43DB4">
            <w:pPr>
              <w:widowControl/>
              <w:jc w:val="left"/>
              <w:rPr>
                <w:rFonts w:ascii="宋体" w:hAnsi="宋体" w:cs="宋体"/>
                <w:b/>
                <w:bCs/>
                <w:kern w:val="0"/>
                <w:szCs w:val="21"/>
              </w:rPr>
            </w:pPr>
            <w:r w:rsidRPr="00B272CD">
              <w:rPr>
                <w:rFonts w:ascii="宋体" w:hAnsi="宋体" w:cs="宋体" w:hint="eastAsia"/>
                <w:b/>
                <w:bCs/>
                <w:kern w:val="0"/>
                <w:szCs w:val="21"/>
              </w:rPr>
              <w:t>二、负债合计</w:t>
            </w:r>
          </w:p>
        </w:tc>
        <w:tc>
          <w:tcPr>
            <w:tcW w:w="1067" w:type="dxa"/>
            <w:tcBorders>
              <w:top w:val="nil"/>
              <w:left w:val="nil"/>
              <w:bottom w:val="single" w:sz="4" w:space="0" w:color="auto"/>
              <w:right w:val="single" w:sz="4" w:space="0" w:color="auto"/>
            </w:tcBorders>
            <w:shd w:val="clear" w:color="auto" w:fill="auto"/>
            <w:noWrap/>
            <w:vAlign w:val="center"/>
          </w:tcPr>
          <w:p w:rsidR="00650BCF" w:rsidRPr="00B272CD" w:rsidRDefault="00650BCF"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650BCF" w:rsidRPr="00B272CD" w:rsidRDefault="00650BCF"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650BCF" w:rsidRPr="00751BDB" w:rsidRDefault="005F0BD5" w:rsidP="00611F72">
            <w:pPr>
              <w:jc w:val="right"/>
              <w:rPr>
                <w:rFonts w:ascii="&quot;宋体&quot;" w:eastAsia="&quot;宋体&quot;" w:hAnsi="宋体"/>
                <w:color w:val="000000"/>
                <w:sz w:val="22"/>
              </w:rPr>
            </w:pPr>
            <w:r>
              <w:rPr>
                <w:rFonts w:ascii="&quot;宋体&quot;" w:eastAsia="&quot;宋体&quot;" w:hAnsi="宋体" w:hint="eastAsia"/>
                <w:color w:val="000000"/>
                <w:sz w:val="22"/>
              </w:rPr>
              <w:t>3.45</w:t>
            </w:r>
          </w:p>
        </w:tc>
        <w:tc>
          <w:tcPr>
            <w:tcW w:w="1632" w:type="dxa"/>
            <w:tcBorders>
              <w:top w:val="nil"/>
              <w:left w:val="nil"/>
              <w:bottom w:val="single" w:sz="4" w:space="0" w:color="auto"/>
              <w:right w:val="single" w:sz="4" w:space="0" w:color="auto"/>
            </w:tcBorders>
            <w:shd w:val="clear" w:color="auto" w:fill="auto"/>
            <w:noWrap/>
          </w:tcPr>
          <w:p w:rsidR="00650BCF" w:rsidRPr="00751BDB" w:rsidRDefault="005F0BD5" w:rsidP="00611F72">
            <w:pPr>
              <w:jc w:val="right"/>
              <w:rPr>
                <w:rFonts w:ascii="&quot;宋体&quot;" w:eastAsia="&quot;宋体&quot;" w:hAnsi="宋体"/>
                <w:color w:val="000000"/>
                <w:sz w:val="22"/>
              </w:rPr>
            </w:pPr>
            <w:r>
              <w:rPr>
                <w:rFonts w:ascii="&quot;宋体&quot;" w:eastAsia="&quot;宋体&quot;" w:hAnsi="宋体" w:hint="eastAsia"/>
                <w:color w:val="000000"/>
                <w:sz w:val="22"/>
              </w:rPr>
              <w:t>5.65</w:t>
            </w:r>
          </w:p>
        </w:tc>
      </w:tr>
      <w:tr w:rsidR="00650BCF" w:rsidRPr="00D27986" w:rsidTr="00611F72">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650BCF" w:rsidRPr="00B272CD" w:rsidRDefault="00650BCF" w:rsidP="00D43DB4">
            <w:pPr>
              <w:widowControl/>
              <w:jc w:val="left"/>
              <w:rPr>
                <w:rFonts w:ascii="宋体" w:hAnsi="宋体" w:cs="宋体"/>
                <w:b/>
                <w:bCs/>
                <w:kern w:val="0"/>
                <w:szCs w:val="21"/>
              </w:rPr>
            </w:pPr>
            <w:r w:rsidRPr="00B272CD">
              <w:rPr>
                <w:rFonts w:ascii="宋体" w:hAnsi="宋体" w:cs="宋体" w:hint="eastAsia"/>
                <w:b/>
                <w:bCs/>
                <w:kern w:val="0"/>
                <w:szCs w:val="21"/>
              </w:rPr>
              <w:t>三、净资产合计</w:t>
            </w:r>
          </w:p>
        </w:tc>
        <w:tc>
          <w:tcPr>
            <w:tcW w:w="1067" w:type="dxa"/>
            <w:tcBorders>
              <w:top w:val="nil"/>
              <w:left w:val="nil"/>
              <w:bottom w:val="single" w:sz="4" w:space="0" w:color="auto"/>
              <w:right w:val="single" w:sz="4" w:space="0" w:color="auto"/>
            </w:tcBorders>
            <w:shd w:val="clear" w:color="auto" w:fill="auto"/>
            <w:noWrap/>
            <w:vAlign w:val="center"/>
          </w:tcPr>
          <w:p w:rsidR="00650BCF" w:rsidRPr="00B272CD" w:rsidRDefault="00650BCF"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064" w:type="dxa"/>
            <w:tcBorders>
              <w:top w:val="nil"/>
              <w:left w:val="nil"/>
              <w:bottom w:val="single" w:sz="4" w:space="0" w:color="auto"/>
              <w:right w:val="single" w:sz="4" w:space="0" w:color="auto"/>
            </w:tcBorders>
            <w:shd w:val="clear" w:color="auto" w:fill="auto"/>
            <w:noWrap/>
            <w:vAlign w:val="center"/>
          </w:tcPr>
          <w:p w:rsidR="00650BCF" w:rsidRPr="00B272CD" w:rsidRDefault="00650BCF" w:rsidP="00D43DB4">
            <w:pPr>
              <w:widowControl/>
              <w:jc w:val="center"/>
              <w:rPr>
                <w:rFonts w:ascii="宋体" w:hAnsi="宋体" w:cs="宋体"/>
                <w:kern w:val="0"/>
                <w:szCs w:val="21"/>
              </w:rPr>
            </w:pPr>
            <w:r w:rsidRPr="00B272CD">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tcPr>
          <w:p w:rsidR="00650BCF" w:rsidRPr="00751BDB" w:rsidRDefault="005F0BD5" w:rsidP="00611F72">
            <w:pPr>
              <w:jc w:val="right"/>
              <w:rPr>
                <w:rFonts w:ascii="&quot;宋体&quot;" w:eastAsia="&quot;宋体&quot;" w:hAnsi="宋体"/>
                <w:color w:val="000000"/>
                <w:sz w:val="22"/>
              </w:rPr>
            </w:pPr>
            <w:r>
              <w:rPr>
                <w:rFonts w:ascii="&quot;宋体&quot;" w:eastAsia="&quot;宋体&quot;" w:hAnsi="宋体" w:hint="eastAsia"/>
                <w:color w:val="000000"/>
                <w:sz w:val="22"/>
              </w:rPr>
              <w:t>2484.63</w:t>
            </w:r>
          </w:p>
        </w:tc>
        <w:tc>
          <w:tcPr>
            <w:tcW w:w="1632" w:type="dxa"/>
            <w:tcBorders>
              <w:top w:val="nil"/>
              <w:left w:val="nil"/>
              <w:bottom w:val="single" w:sz="4" w:space="0" w:color="auto"/>
              <w:right w:val="single" w:sz="4" w:space="0" w:color="auto"/>
            </w:tcBorders>
            <w:shd w:val="clear" w:color="auto" w:fill="auto"/>
            <w:noWrap/>
          </w:tcPr>
          <w:p w:rsidR="00650BCF" w:rsidRPr="00751BDB" w:rsidRDefault="005F0BD5" w:rsidP="00611F72">
            <w:pPr>
              <w:jc w:val="right"/>
              <w:rPr>
                <w:rFonts w:ascii="&quot;宋体&quot;" w:eastAsia="&quot;宋体&quot;" w:hAnsi="宋体"/>
                <w:color w:val="000000"/>
                <w:sz w:val="22"/>
              </w:rPr>
            </w:pPr>
            <w:r>
              <w:rPr>
                <w:rFonts w:ascii="&quot;宋体&quot;" w:eastAsia="&quot;宋体&quot;" w:hAnsi="宋体" w:hint="eastAsia"/>
                <w:color w:val="000000"/>
                <w:sz w:val="22"/>
              </w:rPr>
              <w:t>2422.96</w:t>
            </w:r>
          </w:p>
        </w:tc>
      </w:tr>
    </w:tbl>
    <w:p w:rsidR="00BD059E" w:rsidRPr="00EA6D7B" w:rsidRDefault="00BD059E" w:rsidP="00B00B01">
      <w:pPr>
        <w:rPr>
          <w:rFonts w:ascii="宋体" w:hAnsi="宋体"/>
          <w:szCs w:val="21"/>
        </w:rPr>
      </w:pPr>
    </w:p>
    <w:p w:rsidR="00B00B01" w:rsidRPr="00BE7657" w:rsidRDefault="00B00B01" w:rsidP="00B00B01">
      <w:pPr>
        <w:jc w:val="center"/>
        <w:rPr>
          <w:rFonts w:ascii="宋体" w:hAnsi="宋体"/>
          <w:szCs w:val="21"/>
        </w:rPr>
      </w:pPr>
      <w:r w:rsidRPr="00606C5B">
        <w:rPr>
          <w:rFonts w:ascii="宋体" w:hAnsi="宋体"/>
          <w:szCs w:val="21"/>
        </w:rPr>
        <w:br w:type="page"/>
      </w:r>
      <w:r>
        <w:rPr>
          <w:rFonts w:ascii="黑体" w:eastAsia="黑体" w:hint="eastAsia"/>
          <w:sz w:val="30"/>
          <w:szCs w:val="30"/>
        </w:rPr>
        <w:lastRenderedPageBreak/>
        <w:t xml:space="preserve">第三部分  </w:t>
      </w:r>
      <w:r w:rsidR="005F0BD5">
        <w:rPr>
          <w:rFonts w:ascii="黑体" w:eastAsia="黑体" w:hint="eastAsia"/>
          <w:sz w:val="30"/>
          <w:szCs w:val="30"/>
        </w:rPr>
        <w:t>上海市文化艺术档案馆</w:t>
      </w:r>
      <w:r w:rsidR="00070783">
        <w:rPr>
          <w:rFonts w:ascii="黑体" w:eastAsia="黑体" w:hint="eastAsia"/>
          <w:sz w:val="30"/>
          <w:szCs w:val="30"/>
        </w:rPr>
        <w:t>2018</w:t>
      </w:r>
      <w:r w:rsidR="004D429A">
        <w:rPr>
          <w:rFonts w:ascii="黑体" w:eastAsia="黑体" w:hint="eastAsia"/>
          <w:sz w:val="30"/>
          <w:szCs w:val="30"/>
        </w:rPr>
        <w:t>年度</w:t>
      </w:r>
      <w:r>
        <w:rPr>
          <w:rFonts w:ascii="黑体" w:eastAsia="黑体" w:hint="eastAsia"/>
          <w:sz w:val="30"/>
          <w:szCs w:val="30"/>
        </w:rPr>
        <w:t>决算情况说明</w:t>
      </w:r>
    </w:p>
    <w:p w:rsidR="00B00B01" w:rsidRPr="00ED1C81" w:rsidRDefault="00B00B01" w:rsidP="00B00B01">
      <w:pPr>
        <w:jc w:val="center"/>
        <w:rPr>
          <w:rFonts w:ascii="黑体" w:eastAsia="黑体"/>
          <w:sz w:val="30"/>
          <w:szCs w:val="30"/>
        </w:rPr>
      </w:pP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一、关于</w:t>
      </w:r>
      <w:r w:rsidR="005F0BD5">
        <w:rPr>
          <w:rFonts w:ascii="楷体_GB2312" w:eastAsia="楷体_GB2312" w:hAnsi="宋体" w:hint="eastAsia"/>
          <w:b/>
          <w:sz w:val="30"/>
          <w:szCs w:val="30"/>
        </w:rPr>
        <w:t>上海市文化艺术档案馆</w:t>
      </w:r>
      <w:r w:rsidR="00070783">
        <w:rPr>
          <w:rFonts w:ascii="楷体_GB2312" w:eastAsia="楷体_GB2312" w:hint="eastAsia"/>
          <w:b/>
          <w:sz w:val="30"/>
          <w:szCs w:val="30"/>
        </w:rPr>
        <w:t>2018</w:t>
      </w:r>
      <w:r>
        <w:rPr>
          <w:rFonts w:ascii="楷体_GB2312" w:eastAsia="楷体_GB2312" w:hint="eastAsia"/>
          <w:b/>
          <w:sz w:val="30"/>
          <w:szCs w:val="30"/>
        </w:rPr>
        <w:t>年度收入支出</w:t>
      </w:r>
      <w:r w:rsidR="002344B4">
        <w:rPr>
          <w:rFonts w:ascii="楷体_GB2312" w:eastAsia="楷体_GB2312" w:hint="eastAsia"/>
          <w:b/>
          <w:sz w:val="30"/>
          <w:szCs w:val="30"/>
        </w:rPr>
        <w:t>决算</w:t>
      </w:r>
      <w:r>
        <w:rPr>
          <w:rFonts w:ascii="楷体_GB2312" w:eastAsia="楷体_GB2312" w:hint="eastAsia"/>
          <w:b/>
          <w:sz w:val="30"/>
          <w:szCs w:val="30"/>
        </w:rPr>
        <w:t>总体情况说明</w:t>
      </w:r>
    </w:p>
    <w:p w:rsidR="005F0BD5" w:rsidRPr="005F0BD5" w:rsidRDefault="005F0BD5" w:rsidP="005F0BD5">
      <w:pPr>
        <w:ind w:firstLineChars="200" w:firstLine="600"/>
        <w:jc w:val="left"/>
        <w:rPr>
          <w:rFonts w:ascii="仿宋_GB2312" w:eastAsia="仿宋_GB2312"/>
          <w:sz w:val="30"/>
          <w:szCs w:val="30"/>
        </w:rPr>
      </w:pPr>
      <w:r w:rsidRPr="005F0BD5">
        <w:rPr>
          <w:rFonts w:ascii="仿宋_GB2312" w:eastAsia="仿宋_GB2312" w:hAnsiTheme="minorEastAsia" w:hint="eastAsia"/>
          <w:color w:val="000000"/>
          <w:sz w:val="30"/>
          <w:szCs w:val="30"/>
        </w:rPr>
        <w:t>上海市文化艺术档案馆2018年度收入总计为1,051.03万元、支出总计为1,051.03万元。与2017年度相比，收入、支出总计各增加-114.92万元。主要原因：</w:t>
      </w:r>
      <w:r>
        <w:rPr>
          <w:rFonts w:ascii="仿宋_GB2312" w:eastAsia="仿宋_GB2312" w:hAnsiTheme="minorEastAsia" w:hint="eastAsia"/>
          <w:color w:val="000000"/>
          <w:sz w:val="30"/>
          <w:szCs w:val="30"/>
        </w:rPr>
        <w:t>18年度总预算减少，公用、项目支出减少</w:t>
      </w:r>
      <w:r w:rsidRPr="005F0BD5">
        <w:rPr>
          <w:rFonts w:ascii="仿宋_GB2312" w:eastAsia="仿宋_GB2312" w:hAnsiTheme="minorEastAsia" w:hint="eastAsia"/>
          <w:color w:val="000000"/>
          <w:sz w:val="30"/>
          <w:szCs w:val="30"/>
        </w:rPr>
        <w:t>。</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二、关于</w:t>
      </w:r>
      <w:r w:rsidR="005F0BD5">
        <w:rPr>
          <w:rFonts w:ascii="楷体_GB2312" w:eastAsia="楷体_GB2312" w:hAnsi="宋体" w:hint="eastAsia"/>
          <w:b/>
          <w:sz w:val="30"/>
          <w:szCs w:val="30"/>
        </w:rPr>
        <w:t>上海市文化艺术档案馆</w:t>
      </w:r>
      <w:r w:rsidR="00070783">
        <w:rPr>
          <w:rFonts w:ascii="楷体_GB2312" w:eastAsia="楷体_GB2312" w:hint="eastAsia"/>
          <w:b/>
          <w:sz w:val="30"/>
          <w:szCs w:val="30"/>
        </w:rPr>
        <w:t>2018</w:t>
      </w:r>
      <w:r>
        <w:rPr>
          <w:rFonts w:ascii="楷体_GB2312" w:eastAsia="楷体_GB2312" w:hint="eastAsia"/>
          <w:b/>
          <w:sz w:val="30"/>
          <w:szCs w:val="30"/>
        </w:rPr>
        <w:t>年度收入决算情况说明</w:t>
      </w:r>
    </w:p>
    <w:p w:rsidR="005F0BD5" w:rsidRPr="005F0BD5" w:rsidRDefault="005F0BD5" w:rsidP="005F0BD5">
      <w:pPr>
        <w:ind w:firstLineChars="200" w:firstLine="600"/>
        <w:jc w:val="left"/>
        <w:rPr>
          <w:rFonts w:ascii="仿宋_GB2312" w:eastAsia="仿宋_GB2312" w:hAnsiTheme="minorEastAsia"/>
          <w:color w:val="000000"/>
          <w:sz w:val="30"/>
          <w:szCs w:val="30"/>
        </w:rPr>
      </w:pPr>
      <w:r w:rsidRPr="005F0BD5">
        <w:rPr>
          <w:rFonts w:ascii="仿宋_GB2312" w:eastAsia="仿宋_GB2312" w:hAnsiTheme="minorEastAsia" w:hint="eastAsia"/>
          <w:color w:val="000000"/>
          <w:sz w:val="30"/>
          <w:szCs w:val="30"/>
        </w:rPr>
        <w:t>本年收入合计981.56万元，其中：财政拨款收入967.94万元，占98.61%；事业收入13.61万元，占1.39%。</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三、关于</w:t>
      </w:r>
      <w:r w:rsidR="005F0BD5">
        <w:rPr>
          <w:rFonts w:ascii="楷体_GB2312" w:eastAsia="楷体_GB2312" w:hAnsi="宋体" w:hint="eastAsia"/>
          <w:b/>
          <w:sz w:val="30"/>
          <w:szCs w:val="30"/>
        </w:rPr>
        <w:t>上海市文化艺术档案馆</w:t>
      </w:r>
      <w:r w:rsidR="00070783">
        <w:rPr>
          <w:rFonts w:ascii="楷体_GB2312" w:eastAsia="楷体_GB2312" w:hint="eastAsia"/>
          <w:b/>
          <w:sz w:val="30"/>
          <w:szCs w:val="30"/>
        </w:rPr>
        <w:t>2018</w:t>
      </w:r>
      <w:r>
        <w:rPr>
          <w:rFonts w:ascii="楷体_GB2312" w:eastAsia="楷体_GB2312" w:hint="eastAsia"/>
          <w:b/>
          <w:sz w:val="30"/>
          <w:szCs w:val="30"/>
        </w:rPr>
        <w:t>年度支出决算情况说明</w:t>
      </w:r>
    </w:p>
    <w:p w:rsidR="005F0BD5" w:rsidRPr="005F0BD5" w:rsidRDefault="005F0BD5" w:rsidP="005F0BD5">
      <w:pPr>
        <w:ind w:firstLineChars="200" w:firstLine="600"/>
        <w:jc w:val="left"/>
        <w:rPr>
          <w:rFonts w:ascii="仿宋_GB2312" w:eastAsia="仿宋_GB2312" w:hAnsiTheme="minorEastAsia"/>
          <w:color w:val="000000"/>
          <w:sz w:val="30"/>
          <w:szCs w:val="30"/>
        </w:rPr>
      </w:pPr>
      <w:r w:rsidRPr="005F0BD5">
        <w:rPr>
          <w:rFonts w:ascii="仿宋_GB2312" w:eastAsia="仿宋_GB2312" w:hAnsiTheme="minorEastAsia" w:hint="eastAsia"/>
          <w:color w:val="000000"/>
          <w:sz w:val="30"/>
          <w:szCs w:val="30"/>
        </w:rPr>
        <w:t>本年支出合计995.01万元，其中：基本支出543.7万元，占54.64%；项目支出451.31万元，占45.36%。</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四、关于</w:t>
      </w:r>
      <w:r w:rsidR="005F0BD5">
        <w:rPr>
          <w:rFonts w:ascii="楷体_GB2312" w:eastAsia="楷体_GB2312" w:hAnsi="宋体" w:hint="eastAsia"/>
          <w:b/>
          <w:sz w:val="30"/>
          <w:szCs w:val="30"/>
        </w:rPr>
        <w:t>上海市文化艺术档案馆</w:t>
      </w:r>
      <w:r w:rsidR="00070783">
        <w:rPr>
          <w:rFonts w:ascii="楷体_GB2312" w:eastAsia="楷体_GB2312" w:hint="eastAsia"/>
          <w:b/>
          <w:sz w:val="30"/>
          <w:szCs w:val="30"/>
        </w:rPr>
        <w:t>2018</w:t>
      </w:r>
      <w:r>
        <w:rPr>
          <w:rFonts w:ascii="楷体_GB2312" w:eastAsia="楷体_GB2312" w:hint="eastAsia"/>
          <w:b/>
          <w:sz w:val="30"/>
          <w:szCs w:val="30"/>
        </w:rPr>
        <w:t>年度财政拨款收入支出总体情况说明</w:t>
      </w:r>
    </w:p>
    <w:p w:rsidR="005F0BD5" w:rsidRPr="000B6844" w:rsidRDefault="005F0BD5" w:rsidP="005F0BD5">
      <w:pPr>
        <w:ind w:firstLineChars="200" w:firstLine="600"/>
        <w:jc w:val="left"/>
        <w:rPr>
          <w:rFonts w:ascii="仿宋_GB2312" w:eastAsia="仿宋_GB2312" w:hAnsiTheme="minorEastAsia"/>
          <w:color w:val="000000"/>
          <w:sz w:val="30"/>
          <w:szCs w:val="30"/>
        </w:rPr>
      </w:pPr>
      <w:r w:rsidRPr="000B6844">
        <w:rPr>
          <w:rFonts w:ascii="仿宋_GB2312" w:eastAsia="仿宋_GB2312" w:hAnsiTheme="minorEastAsia" w:hint="eastAsia"/>
          <w:color w:val="000000"/>
          <w:sz w:val="30"/>
          <w:szCs w:val="30"/>
        </w:rPr>
        <w:t>上海市文化艺术档案馆2018年度财政拨款收支总决算967.94万元。与2017年度相比，财政拨款收、支总计各增加-15.22万元，增长-1.55%。主要原因：</w:t>
      </w:r>
      <w:r w:rsidR="000B6844">
        <w:rPr>
          <w:rFonts w:ascii="仿宋_GB2312" w:eastAsia="仿宋_GB2312" w:hAnsiTheme="minorEastAsia" w:hint="eastAsia"/>
          <w:color w:val="000000"/>
          <w:sz w:val="30"/>
          <w:szCs w:val="30"/>
        </w:rPr>
        <w:t>公用支出、项目支出有所减少</w:t>
      </w:r>
      <w:r w:rsidRPr="000B6844">
        <w:rPr>
          <w:rFonts w:ascii="仿宋_GB2312" w:eastAsia="仿宋_GB2312" w:hAnsiTheme="minorEastAsia" w:hint="eastAsia"/>
          <w:color w:val="000000"/>
          <w:sz w:val="30"/>
          <w:szCs w:val="30"/>
        </w:rPr>
        <w:t>。</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lastRenderedPageBreak/>
        <w:t>五、关于</w:t>
      </w:r>
      <w:r w:rsidR="000B6844">
        <w:rPr>
          <w:rFonts w:ascii="楷体_GB2312" w:eastAsia="楷体_GB2312" w:hAnsi="宋体" w:hint="eastAsia"/>
          <w:b/>
          <w:sz w:val="30"/>
          <w:szCs w:val="30"/>
        </w:rPr>
        <w:t>上海市文化艺术档案馆</w:t>
      </w:r>
      <w:r w:rsidR="00070783">
        <w:rPr>
          <w:rFonts w:ascii="楷体_GB2312" w:eastAsia="楷体_GB2312" w:hint="eastAsia"/>
          <w:b/>
          <w:sz w:val="30"/>
          <w:szCs w:val="30"/>
        </w:rPr>
        <w:t>2018</w:t>
      </w:r>
      <w:r>
        <w:rPr>
          <w:rFonts w:ascii="楷体_GB2312" w:eastAsia="楷体_GB2312" w:hint="eastAsia"/>
          <w:b/>
          <w:sz w:val="30"/>
          <w:szCs w:val="30"/>
        </w:rPr>
        <w:t>年度一般公共预算财政拨款支出决算情况说明</w:t>
      </w:r>
    </w:p>
    <w:p w:rsidR="00B00B01" w:rsidRPr="00ED4D94" w:rsidRDefault="00B00B01" w:rsidP="002B1D1C">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（一）一般公共预算财政拨款支出</w:t>
      </w:r>
      <w:r w:rsidR="00615A27">
        <w:rPr>
          <w:rFonts w:ascii="楷体_GB2312" w:eastAsia="楷体_GB2312" w:hAnsi="宋体" w:hint="eastAsia"/>
          <w:b/>
          <w:sz w:val="30"/>
          <w:szCs w:val="30"/>
        </w:rPr>
        <w:t>决算</w:t>
      </w:r>
      <w:r w:rsidRPr="00ED4D94">
        <w:rPr>
          <w:rFonts w:ascii="楷体_GB2312" w:eastAsia="楷体_GB2312" w:hAnsi="宋体" w:hint="eastAsia"/>
          <w:b/>
          <w:sz w:val="30"/>
          <w:szCs w:val="30"/>
        </w:rPr>
        <w:t>总体情况</w:t>
      </w:r>
    </w:p>
    <w:p w:rsidR="000B6844" w:rsidRPr="000B6844" w:rsidRDefault="000B6844" w:rsidP="000B6844">
      <w:pPr>
        <w:ind w:firstLineChars="200" w:firstLine="600"/>
        <w:jc w:val="left"/>
        <w:rPr>
          <w:rFonts w:ascii="仿宋_GB2312" w:eastAsia="仿宋_GB2312"/>
        </w:rPr>
      </w:pPr>
      <w:r w:rsidRPr="000B6844">
        <w:rPr>
          <w:rFonts w:ascii="仿宋_GB2312" w:eastAsia="仿宋_GB2312" w:hAnsiTheme="minorEastAsia" w:hint="eastAsia"/>
          <w:color w:val="000000"/>
          <w:sz w:val="30"/>
        </w:rPr>
        <w:t>上海市文化艺术档案馆2018年度一般公共预算财政拨款支出967.94万元，占本年支出合计的</w:t>
      </w:r>
      <w:r>
        <w:rPr>
          <w:rFonts w:ascii="仿宋_GB2312" w:eastAsia="仿宋_GB2312" w:hAnsiTheme="minorEastAsia" w:hint="eastAsia"/>
          <w:color w:val="000000"/>
          <w:sz w:val="30"/>
        </w:rPr>
        <w:t>92.09</w:t>
      </w:r>
      <w:r w:rsidRPr="000B6844">
        <w:rPr>
          <w:rFonts w:ascii="仿宋_GB2312" w:eastAsia="仿宋_GB2312" w:hAnsiTheme="minorEastAsia" w:hint="eastAsia"/>
          <w:color w:val="000000"/>
          <w:sz w:val="30"/>
        </w:rPr>
        <w:t>%。与2017年度相比，一般公共预算财政拨款支出增加-15.22万元，增长-1.55%。主要原因：</w:t>
      </w:r>
      <w:r>
        <w:rPr>
          <w:rFonts w:ascii="仿宋_GB2312" w:eastAsia="仿宋_GB2312" w:hAnsiTheme="minorEastAsia" w:hint="eastAsia"/>
          <w:color w:val="000000"/>
          <w:sz w:val="30"/>
        </w:rPr>
        <w:t>公用、项目支出减少</w:t>
      </w:r>
      <w:r w:rsidRPr="000B6844">
        <w:rPr>
          <w:rFonts w:ascii="仿宋_GB2312" w:eastAsia="仿宋_GB2312" w:hAnsiTheme="minorEastAsia" w:hint="eastAsia"/>
          <w:color w:val="000000"/>
          <w:sz w:val="30"/>
        </w:rPr>
        <w:t>。</w:t>
      </w:r>
    </w:p>
    <w:p w:rsidR="00B00B01" w:rsidRPr="00ED4D94" w:rsidRDefault="00B00B01" w:rsidP="002B1D1C">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（二）一般公共预算财政拨款支出决算结构情况</w:t>
      </w:r>
    </w:p>
    <w:p w:rsidR="00A70AFF" w:rsidRDefault="000B6844" w:rsidP="00B00B01">
      <w:pPr>
        <w:ind w:firstLineChars="200" w:firstLine="600"/>
        <w:rPr>
          <w:rFonts w:ascii="仿宋_GB2312" w:eastAsia="仿宋_GB2312"/>
          <w:sz w:val="30"/>
          <w:szCs w:val="30"/>
        </w:rPr>
      </w:pPr>
      <w:r>
        <w:rPr>
          <w:rFonts w:ascii="仿宋_GB2312" w:eastAsia="仿宋_GB2312" w:hAnsi="宋体" w:hint="eastAsia"/>
          <w:sz w:val="30"/>
          <w:szCs w:val="30"/>
        </w:rPr>
        <w:t>上海市文化艺术档案馆</w:t>
      </w:r>
      <w:r w:rsidR="00070783">
        <w:rPr>
          <w:rFonts w:ascii="仿宋_GB2312" w:eastAsia="仿宋_GB2312" w:hint="eastAsia"/>
          <w:sz w:val="30"/>
          <w:szCs w:val="30"/>
        </w:rPr>
        <w:t>2018</w:t>
      </w:r>
      <w:r w:rsidR="00B00B01">
        <w:rPr>
          <w:rFonts w:ascii="仿宋_GB2312" w:eastAsia="仿宋_GB2312" w:hint="eastAsia"/>
          <w:sz w:val="30"/>
          <w:szCs w:val="30"/>
        </w:rPr>
        <w:t>年度一般公共预算财政拨款支出</w:t>
      </w:r>
      <w:r w:rsidR="000B65D2">
        <w:rPr>
          <w:rFonts w:ascii="仿宋_GB2312" w:eastAsia="仿宋_GB2312" w:hint="eastAsia"/>
          <w:sz w:val="30"/>
          <w:szCs w:val="30"/>
        </w:rPr>
        <w:t>967.94</w:t>
      </w:r>
      <w:r w:rsidR="00B00B01">
        <w:rPr>
          <w:rFonts w:ascii="仿宋_GB2312" w:eastAsia="仿宋_GB2312" w:hint="eastAsia"/>
          <w:sz w:val="30"/>
          <w:szCs w:val="30"/>
        </w:rPr>
        <w:t>万元，主要用于以下方面：</w:t>
      </w:r>
      <w:r w:rsidR="00A70AFF" w:rsidRPr="00662983">
        <w:rPr>
          <w:rFonts w:ascii="仿宋_GB2312" w:eastAsia="仿宋_GB2312" w:hint="eastAsia"/>
          <w:sz w:val="30"/>
          <w:szCs w:val="30"/>
        </w:rPr>
        <w:t>文化体育与传媒支出（类）</w:t>
      </w:r>
      <w:r w:rsidR="000B65D2">
        <w:rPr>
          <w:rFonts w:ascii="仿宋_GB2312" w:eastAsia="仿宋_GB2312" w:hint="eastAsia"/>
          <w:sz w:val="30"/>
          <w:szCs w:val="30"/>
        </w:rPr>
        <w:t>907.41</w:t>
      </w:r>
      <w:r w:rsidR="00B00B01">
        <w:rPr>
          <w:rFonts w:ascii="仿宋_GB2312" w:eastAsia="仿宋_GB2312" w:hint="eastAsia"/>
          <w:sz w:val="30"/>
          <w:szCs w:val="30"/>
        </w:rPr>
        <w:t>万元，占</w:t>
      </w:r>
      <w:r w:rsidR="000B65D2">
        <w:rPr>
          <w:rFonts w:ascii="仿宋_GB2312" w:eastAsia="仿宋_GB2312" w:hint="eastAsia"/>
          <w:sz w:val="30"/>
          <w:szCs w:val="30"/>
        </w:rPr>
        <w:t>93.75</w:t>
      </w:r>
      <w:r w:rsidR="00B00B01">
        <w:rPr>
          <w:rFonts w:ascii="仿宋_GB2312" w:eastAsia="仿宋_GB2312" w:hint="eastAsia"/>
          <w:sz w:val="30"/>
          <w:szCs w:val="30"/>
        </w:rPr>
        <w:t>%</w:t>
      </w:r>
      <w:r w:rsidR="00A70AFF">
        <w:rPr>
          <w:rFonts w:ascii="仿宋_GB2312" w:eastAsia="仿宋_GB2312" w:hint="eastAsia"/>
          <w:sz w:val="30"/>
          <w:szCs w:val="30"/>
        </w:rPr>
        <w:t>；</w:t>
      </w:r>
      <w:r w:rsidR="00A70AFF" w:rsidRPr="00662983">
        <w:rPr>
          <w:rFonts w:ascii="仿宋_GB2312" w:eastAsia="仿宋_GB2312" w:hint="eastAsia"/>
          <w:sz w:val="30"/>
          <w:szCs w:val="30"/>
        </w:rPr>
        <w:t>社会保障和就业支出（类）</w:t>
      </w:r>
      <w:r w:rsidR="000B65D2">
        <w:rPr>
          <w:rFonts w:ascii="仿宋_GB2312" w:eastAsia="仿宋_GB2312" w:hint="eastAsia"/>
          <w:sz w:val="30"/>
          <w:szCs w:val="30"/>
        </w:rPr>
        <w:t>37.54</w:t>
      </w:r>
      <w:r w:rsidR="00A70AFF">
        <w:rPr>
          <w:rFonts w:ascii="仿宋_GB2312" w:eastAsia="仿宋_GB2312" w:hint="eastAsia"/>
          <w:sz w:val="30"/>
          <w:szCs w:val="30"/>
        </w:rPr>
        <w:t>万元，占</w:t>
      </w:r>
      <w:r w:rsidR="000B65D2">
        <w:rPr>
          <w:rFonts w:ascii="仿宋_GB2312" w:eastAsia="仿宋_GB2312" w:hint="eastAsia"/>
          <w:sz w:val="30"/>
          <w:szCs w:val="30"/>
        </w:rPr>
        <w:t>3.88</w:t>
      </w:r>
      <w:r w:rsidR="00A70AFF">
        <w:rPr>
          <w:rFonts w:ascii="仿宋_GB2312" w:eastAsia="仿宋_GB2312" w:hint="eastAsia"/>
          <w:sz w:val="30"/>
          <w:szCs w:val="30"/>
        </w:rPr>
        <w:t>%；</w:t>
      </w:r>
      <w:r w:rsidR="00A70AFF" w:rsidRPr="00662983">
        <w:rPr>
          <w:rFonts w:ascii="仿宋_GB2312" w:eastAsia="仿宋_GB2312" w:hint="eastAsia"/>
          <w:sz w:val="30"/>
          <w:szCs w:val="30"/>
        </w:rPr>
        <w:t>医疗卫生与计划生育支出（类）</w:t>
      </w:r>
      <w:r w:rsidR="000B65D2">
        <w:rPr>
          <w:rFonts w:ascii="仿宋_GB2312" w:eastAsia="仿宋_GB2312" w:hint="eastAsia"/>
          <w:sz w:val="30"/>
          <w:szCs w:val="30"/>
        </w:rPr>
        <w:t>13.31</w:t>
      </w:r>
      <w:r w:rsidR="00A70AFF">
        <w:rPr>
          <w:rFonts w:ascii="仿宋_GB2312" w:eastAsia="仿宋_GB2312" w:hint="eastAsia"/>
          <w:sz w:val="30"/>
          <w:szCs w:val="30"/>
        </w:rPr>
        <w:t>万元，占</w:t>
      </w:r>
      <w:r w:rsidR="000B65D2">
        <w:rPr>
          <w:rFonts w:ascii="仿宋_GB2312" w:eastAsia="仿宋_GB2312" w:hint="eastAsia"/>
          <w:sz w:val="30"/>
          <w:szCs w:val="30"/>
        </w:rPr>
        <w:t>1.38</w:t>
      </w:r>
      <w:r w:rsidR="00A70AFF">
        <w:rPr>
          <w:rFonts w:ascii="仿宋_GB2312" w:eastAsia="仿宋_GB2312" w:hint="eastAsia"/>
          <w:sz w:val="30"/>
          <w:szCs w:val="30"/>
        </w:rPr>
        <w:t>%；</w:t>
      </w:r>
      <w:r w:rsidR="00A70AFF" w:rsidRPr="00662983">
        <w:rPr>
          <w:rFonts w:ascii="仿宋_GB2312" w:eastAsia="仿宋_GB2312" w:hint="eastAsia"/>
          <w:sz w:val="30"/>
          <w:szCs w:val="30"/>
        </w:rPr>
        <w:t>住房保障支出（类）</w:t>
      </w:r>
      <w:r w:rsidR="000B65D2">
        <w:rPr>
          <w:rFonts w:ascii="仿宋_GB2312" w:eastAsia="仿宋_GB2312" w:hint="eastAsia"/>
          <w:sz w:val="30"/>
          <w:szCs w:val="30"/>
        </w:rPr>
        <w:t>9.68</w:t>
      </w:r>
      <w:r w:rsidR="00A70AFF">
        <w:rPr>
          <w:rFonts w:ascii="仿宋_GB2312" w:eastAsia="仿宋_GB2312" w:hint="eastAsia"/>
          <w:sz w:val="30"/>
          <w:szCs w:val="30"/>
        </w:rPr>
        <w:t>万元，占</w:t>
      </w:r>
      <w:r w:rsidR="000B65D2">
        <w:rPr>
          <w:rFonts w:ascii="仿宋_GB2312" w:eastAsia="仿宋_GB2312" w:hint="eastAsia"/>
          <w:sz w:val="30"/>
          <w:szCs w:val="30"/>
        </w:rPr>
        <w:t>1.00</w:t>
      </w:r>
      <w:r w:rsidR="00A70AFF">
        <w:rPr>
          <w:rFonts w:ascii="仿宋_GB2312" w:eastAsia="仿宋_GB2312" w:hint="eastAsia"/>
          <w:sz w:val="30"/>
          <w:szCs w:val="30"/>
        </w:rPr>
        <w:t>%。</w:t>
      </w:r>
    </w:p>
    <w:p w:rsidR="00B00B01" w:rsidRPr="00601472" w:rsidRDefault="00B00B01" w:rsidP="002B1D1C">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（三）一般公共预算财政拨款支出决算具体情况</w:t>
      </w:r>
    </w:p>
    <w:p w:rsidR="00B01495" w:rsidRPr="002B0C6E" w:rsidRDefault="000B65D2" w:rsidP="002B0C6E">
      <w:pPr>
        <w:ind w:firstLineChars="200" w:firstLine="600"/>
        <w:rPr>
          <w:rFonts w:ascii="仿宋_GB2312" w:eastAsia="仿宋_GB2312"/>
          <w:sz w:val="30"/>
          <w:szCs w:val="30"/>
          <w:highlight w:val="yellow"/>
        </w:rPr>
      </w:pPr>
      <w:r>
        <w:rPr>
          <w:rFonts w:ascii="仿宋_GB2312" w:eastAsia="仿宋_GB2312" w:hAnsi="宋体" w:hint="eastAsia"/>
          <w:sz w:val="30"/>
          <w:szCs w:val="30"/>
        </w:rPr>
        <w:t>上海市文化艺术档案馆</w:t>
      </w:r>
      <w:r w:rsidR="00070783" w:rsidRPr="001B1872">
        <w:rPr>
          <w:rFonts w:ascii="仿宋_GB2312" w:eastAsia="仿宋_GB2312" w:hint="eastAsia"/>
          <w:sz w:val="30"/>
          <w:szCs w:val="30"/>
        </w:rPr>
        <w:t>2018</w:t>
      </w:r>
      <w:r w:rsidR="00B00B01" w:rsidRPr="001B1872">
        <w:rPr>
          <w:rFonts w:ascii="仿宋_GB2312" w:eastAsia="仿宋_GB2312" w:hint="eastAsia"/>
          <w:sz w:val="30"/>
          <w:szCs w:val="30"/>
        </w:rPr>
        <w:t>年度一般公共预算财政拨款支出年初预算为</w:t>
      </w:r>
      <w:r w:rsidR="004E3314">
        <w:rPr>
          <w:rFonts w:ascii="仿宋_GB2312" w:eastAsia="仿宋_GB2312" w:hint="eastAsia"/>
          <w:sz w:val="30"/>
          <w:szCs w:val="30"/>
        </w:rPr>
        <w:t>975.69</w:t>
      </w:r>
      <w:r w:rsidR="00B00B01" w:rsidRPr="001B1872">
        <w:rPr>
          <w:rFonts w:ascii="仿宋_GB2312" w:eastAsia="仿宋_GB2312" w:hint="eastAsia"/>
          <w:sz w:val="30"/>
          <w:szCs w:val="30"/>
        </w:rPr>
        <w:t>万元，</w:t>
      </w:r>
      <w:r w:rsidR="00B00B01" w:rsidRPr="0085683D">
        <w:rPr>
          <w:rFonts w:ascii="仿宋_GB2312" w:eastAsia="仿宋_GB2312" w:hint="eastAsia"/>
          <w:sz w:val="30"/>
          <w:szCs w:val="30"/>
        </w:rPr>
        <w:t>支出决算为</w:t>
      </w:r>
      <w:r w:rsidR="002B0C6E">
        <w:rPr>
          <w:rFonts w:ascii="仿宋_GB2312" w:eastAsia="仿宋_GB2312" w:hint="eastAsia"/>
          <w:sz w:val="30"/>
          <w:szCs w:val="30"/>
        </w:rPr>
        <w:t>967.94</w:t>
      </w:r>
      <w:r w:rsidR="00B00B01" w:rsidRPr="0085683D">
        <w:rPr>
          <w:rFonts w:ascii="仿宋_GB2312" w:eastAsia="仿宋_GB2312" w:hint="eastAsia"/>
          <w:sz w:val="30"/>
          <w:szCs w:val="30"/>
        </w:rPr>
        <w:t>万元，完成年初预算的</w:t>
      </w:r>
      <w:r w:rsidR="002B0C6E">
        <w:rPr>
          <w:rFonts w:ascii="仿宋_GB2312" w:eastAsia="仿宋_GB2312" w:hint="eastAsia"/>
          <w:sz w:val="30"/>
          <w:szCs w:val="30"/>
        </w:rPr>
        <w:t>99.21</w:t>
      </w:r>
      <w:r w:rsidR="00B00B01" w:rsidRPr="0085683D">
        <w:rPr>
          <w:rFonts w:ascii="仿宋_GB2312" w:eastAsia="仿宋_GB2312" w:hint="eastAsia"/>
          <w:sz w:val="30"/>
          <w:szCs w:val="30"/>
        </w:rPr>
        <w:t>%。决算数</w:t>
      </w:r>
      <w:r w:rsidR="002B0C6E">
        <w:rPr>
          <w:rFonts w:ascii="仿宋_GB2312" w:eastAsia="仿宋_GB2312" w:hint="eastAsia"/>
          <w:sz w:val="30"/>
          <w:szCs w:val="30"/>
        </w:rPr>
        <w:t>小于</w:t>
      </w:r>
      <w:r w:rsidR="00B00B01" w:rsidRPr="0085683D">
        <w:rPr>
          <w:rFonts w:ascii="仿宋_GB2312" w:eastAsia="仿宋_GB2312" w:hint="eastAsia"/>
          <w:sz w:val="30"/>
          <w:szCs w:val="30"/>
        </w:rPr>
        <w:t>预算数的主要原因：</w:t>
      </w:r>
      <w:r w:rsidR="002B0C6E">
        <w:rPr>
          <w:rFonts w:ascii="仿宋_GB2312" w:eastAsia="仿宋_GB2312" w:hint="eastAsia"/>
          <w:sz w:val="30"/>
          <w:szCs w:val="30"/>
        </w:rPr>
        <w:t>按年初预算计划安排资金，但已全部执行完毕</w:t>
      </w:r>
      <w:r w:rsidR="00B00B01" w:rsidRPr="00367C8B">
        <w:rPr>
          <w:rFonts w:ascii="仿宋_GB2312" w:eastAsia="仿宋_GB2312" w:hint="eastAsia"/>
          <w:sz w:val="30"/>
          <w:szCs w:val="30"/>
        </w:rPr>
        <w:t>。其中：</w:t>
      </w:r>
    </w:p>
    <w:p w:rsidR="00B01495" w:rsidRPr="00B01495" w:rsidRDefault="002B0C6E" w:rsidP="002B0C6E">
      <w:pPr>
        <w:ind w:firstLineChars="200" w:firstLine="600"/>
        <w:rPr>
          <w:rFonts w:ascii="仿宋_GB2312" w:eastAsia="仿宋_GB2312"/>
          <w:sz w:val="30"/>
          <w:szCs w:val="30"/>
          <w:highlight w:val="yellow"/>
        </w:rPr>
      </w:pPr>
      <w:r>
        <w:rPr>
          <w:rFonts w:ascii="仿宋_GB2312" w:eastAsia="仿宋_GB2312" w:hint="eastAsia"/>
          <w:sz w:val="30"/>
          <w:szCs w:val="30"/>
        </w:rPr>
        <w:t>1</w:t>
      </w:r>
      <w:r w:rsidR="00B01495" w:rsidRPr="00502599">
        <w:rPr>
          <w:rFonts w:ascii="仿宋_GB2312" w:eastAsia="仿宋_GB2312" w:hint="eastAsia"/>
          <w:sz w:val="30"/>
          <w:szCs w:val="30"/>
        </w:rPr>
        <w:t>、文化体育与传媒支出（类）文化（款）文化创作与保护（项）。主要用于：文化创作与保护单位的基本运行和鼓励文学、艺术创作和民族民间传统文化保护活动的支出。年初预算为</w:t>
      </w:r>
      <w:r>
        <w:rPr>
          <w:rFonts w:ascii="仿宋_GB2312" w:eastAsia="仿宋_GB2312" w:hint="eastAsia"/>
          <w:sz w:val="30"/>
          <w:szCs w:val="30"/>
        </w:rPr>
        <w:t>912.72</w:t>
      </w:r>
      <w:r w:rsidR="00B01495" w:rsidRPr="00502599">
        <w:rPr>
          <w:rFonts w:ascii="仿宋_GB2312" w:eastAsia="仿宋_GB2312" w:hint="eastAsia"/>
          <w:sz w:val="30"/>
          <w:szCs w:val="30"/>
        </w:rPr>
        <w:t>万元</w:t>
      </w:r>
      <w:r w:rsidR="00B01495" w:rsidRPr="0090256C">
        <w:rPr>
          <w:rFonts w:ascii="仿宋_GB2312" w:eastAsia="仿宋_GB2312" w:hint="eastAsia"/>
          <w:sz w:val="30"/>
          <w:szCs w:val="30"/>
        </w:rPr>
        <w:t>，支出决算为</w:t>
      </w:r>
      <w:r>
        <w:rPr>
          <w:rFonts w:ascii="仿宋_GB2312" w:eastAsia="仿宋_GB2312" w:hint="eastAsia"/>
          <w:sz w:val="30"/>
          <w:szCs w:val="30"/>
        </w:rPr>
        <w:t>907.41</w:t>
      </w:r>
      <w:r w:rsidR="00B01495" w:rsidRPr="0090256C">
        <w:rPr>
          <w:rFonts w:ascii="仿宋_GB2312" w:eastAsia="仿宋_GB2312" w:hint="eastAsia"/>
          <w:sz w:val="30"/>
          <w:szCs w:val="30"/>
        </w:rPr>
        <w:t>万元。决算数小于预算数的主</w:t>
      </w:r>
      <w:r w:rsidR="00B01495" w:rsidRPr="0090256C">
        <w:rPr>
          <w:rFonts w:ascii="仿宋_GB2312" w:eastAsia="仿宋_GB2312" w:hint="eastAsia"/>
          <w:sz w:val="30"/>
          <w:szCs w:val="30"/>
        </w:rPr>
        <w:lastRenderedPageBreak/>
        <w:t>要原因：预算执行过程中节约部分项目支出经费。</w:t>
      </w:r>
    </w:p>
    <w:p w:rsidR="00841FC7" w:rsidRDefault="00B01495" w:rsidP="001B0FF7">
      <w:pPr>
        <w:ind w:firstLineChars="200" w:firstLine="600"/>
        <w:rPr>
          <w:rFonts w:ascii="仿宋_GB2312" w:eastAsia="仿宋_GB2312"/>
          <w:sz w:val="30"/>
          <w:szCs w:val="30"/>
        </w:rPr>
      </w:pPr>
      <w:r w:rsidRPr="00A52FB8">
        <w:rPr>
          <w:rFonts w:ascii="仿宋_GB2312" w:eastAsia="仿宋_GB2312" w:hint="eastAsia"/>
          <w:sz w:val="30"/>
          <w:szCs w:val="30"/>
        </w:rPr>
        <w:t>2、社会保障和就业支出（类）行政事业单位离退休（款）机关事业单位基本养老保险缴费支出（项）。主要用于：机关、事业单位基本养老保险费用。年初预算为</w:t>
      </w:r>
      <w:r w:rsidR="001B0FF7">
        <w:rPr>
          <w:rFonts w:ascii="仿宋_GB2312" w:eastAsia="仿宋_GB2312" w:hint="eastAsia"/>
          <w:sz w:val="30"/>
          <w:szCs w:val="30"/>
        </w:rPr>
        <w:t>28.26</w:t>
      </w:r>
      <w:r w:rsidRPr="00A52FB8">
        <w:rPr>
          <w:rFonts w:ascii="仿宋_GB2312" w:eastAsia="仿宋_GB2312" w:hint="eastAsia"/>
          <w:sz w:val="30"/>
          <w:szCs w:val="30"/>
        </w:rPr>
        <w:t>万元，支出决算为</w:t>
      </w:r>
      <w:r w:rsidR="00841FC7">
        <w:rPr>
          <w:rFonts w:ascii="仿宋_GB2312" w:eastAsia="仿宋_GB2312" w:hint="eastAsia"/>
          <w:sz w:val="30"/>
          <w:szCs w:val="30"/>
        </w:rPr>
        <w:t>26.52</w:t>
      </w:r>
      <w:r w:rsidR="004934BA">
        <w:rPr>
          <w:rFonts w:ascii="仿宋_GB2312" w:eastAsia="仿宋_GB2312" w:hint="eastAsia"/>
          <w:sz w:val="30"/>
          <w:szCs w:val="30"/>
        </w:rPr>
        <w:t>万元。</w:t>
      </w:r>
      <w:r w:rsidR="001B0FF7">
        <w:rPr>
          <w:rFonts w:ascii="仿宋_GB2312" w:eastAsia="仿宋_GB2312" w:hint="eastAsia"/>
          <w:sz w:val="30"/>
          <w:szCs w:val="30"/>
        </w:rPr>
        <w:t>决算数小于预算数的主要原因：预算执行过程中节约部分</w:t>
      </w:r>
      <w:r w:rsidR="001B0FF7" w:rsidRPr="00E40E55">
        <w:rPr>
          <w:rFonts w:ascii="仿宋_GB2312" w:eastAsia="仿宋_GB2312" w:hint="eastAsia"/>
          <w:sz w:val="30"/>
          <w:szCs w:val="30"/>
        </w:rPr>
        <w:t>支出经费。</w:t>
      </w:r>
    </w:p>
    <w:p w:rsidR="00B01495" w:rsidRPr="00465033" w:rsidRDefault="00841FC7" w:rsidP="001B0FF7">
      <w:pPr>
        <w:ind w:firstLineChars="200" w:firstLine="600"/>
        <w:rPr>
          <w:rFonts w:ascii="仿宋_GB2312" w:eastAsia="仿宋_GB2312"/>
          <w:sz w:val="30"/>
          <w:szCs w:val="30"/>
        </w:rPr>
      </w:pPr>
      <w:r>
        <w:rPr>
          <w:rFonts w:ascii="仿宋_GB2312" w:eastAsia="仿宋_GB2312" w:hint="eastAsia"/>
          <w:sz w:val="30"/>
          <w:szCs w:val="30"/>
        </w:rPr>
        <w:t>3</w:t>
      </w:r>
      <w:r w:rsidR="00B01495" w:rsidRPr="00A52FB8">
        <w:rPr>
          <w:rFonts w:ascii="仿宋_GB2312" w:eastAsia="仿宋_GB2312" w:hint="eastAsia"/>
          <w:sz w:val="30"/>
          <w:szCs w:val="30"/>
        </w:rPr>
        <w:t>、社会保障和就业支出（类）行政事业单位离退休（款）</w:t>
      </w:r>
      <w:r w:rsidR="00B01495" w:rsidRPr="00465033">
        <w:rPr>
          <w:rFonts w:ascii="仿宋_GB2312" w:eastAsia="仿宋_GB2312" w:hint="eastAsia"/>
          <w:sz w:val="30"/>
          <w:szCs w:val="30"/>
        </w:rPr>
        <w:t>机关事业单位职业年金缴费支出（项）。主要用于：机关、事业单位职业年金。</w:t>
      </w:r>
      <w:r w:rsidR="00B01495" w:rsidRPr="00A52FB8">
        <w:rPr>
          <w:rFonts w:ascii="仿宋_GB2312" w:eastAsia="仿宋_GB2312" w:hint="eastAsia"/>
          <w:sz w:val="30"/>
          <w:szCs w:val="30"/>
        </w:rPr>
        <w:t>年初预算为</w:t>
      </w:r>
      <w:r w:rsidR="001B0FF7">
        <w:rPr>
          <w:rFonts w:ascii="仿宋_GB2312" w:eastAsia="仿宋_GB2312" w:hint="eastAsia"/>
          <w:sz w:val="30"/>
          <w:szCs w:val="30"/>
        </w:rPr>
        <w:t>11.31</w:t>
      </w:r>
      <w:r w:rsidR="00B01495" w:rsidRPr="00A52FB8">
        <w:rPr>
          <w:rFonts w:ascii="仿宋_GB2312" w:eastAsia="仿宋_GB2312" w:hint="eastAsia"/>
          <w:sz w:val="30"/>
          <w:szCs w:val="30"/>
        </w:rPr>
        <w:t>万元，支出决算为</w:t>
      </w:r>
      <w:r>
        <w:rPr>
          <w:rFonts w:ascii="仿宋_GB2312" w:eastAsia="仿宋_GB2312" w:hint="eastAsia"/>
          <w:sz w:val="30"/>
          <w:szCs w:val="30"/>
        </w:rPr>
        <w:t>10.94</w:t>
      </w:r>
      <w:r w:rsidR="00B01495" w:rsidRPr="00A52FB8">
        <w:rPr>
          <w:rFonts w:ascii="仿宋_GB2312" w:eastAsia="仿宋_GB2312" w:hint="eastAsia"/>
          <w:sz w:val="30"/>
          <w:szCs w:val="30"/>
        </w:rPr>
        <w:t>万元。</w:t>
      </w:r>
      <w:r w:rsidR="001B0FF7">
        <w:rPr>
          <w:rFonts w:ascii="仿宋_GB2312" w:eastAsia="仿宋_GB2312" w:hint="eastAsia"/>
          <w:sz w:val="30"/>
          <w:szCs w:val="30"/>
        </w:rPr>
        <w:t>决算数小于预算数的主要原因：预算执行过程中节约部分</w:t>
      </w:r>
      <w:r w:rsidR="001B0FF7" w:rsidRPr="00E40E55">
        <w:rPr>
          <w:rFonts w:ascii="仿宋_GB2312" w:eastAsia="仿宋_GB2312" w:hint="eastAsia"/>
          <w:sz w:val="30"/>
          <w:szCs w:val="30"/>
        </w:rPr>
        <w:t>支出经费。</w:t>
      </w:r>
    </w:p>
    <w:p w:rsidR="00841FC7" w:rsidRDefault="00841FC7" w:rsidP="00B01495">
      <w:pPr>
        <w:ind w:firstLineChars="200" w:firstLine="600"/>
        <w:rPr>
          <w:rFonts w:ascii="仿宋_GB2312" w:eastAsia="仿宋_GB2312"/>
          <w:sz w:val="30"/>
          <w:szCs w:val="30"/>
        </w:rPr>
      </w:pPr>
      <w:r>
        <w:rPr>
          <w:rFonts w:ascii="仿宋_GB2312" w:eastAsia="仿宋_GB2312" w:hint="eastAsia"/>
          <w:sz w:val="30"/>
          <w:szCs w:val="30"/>
        </w:rPr>
        <w:t>4</w:t>
      </w:r>
      <w:r w:rsidR="00B01495" w:rsidRPr="00A52FB8">
        <w:rPr>
          <w:rFonts w:ascii="仿宋_GB2312" w:eastAsia="仿宋_GB2312" w:hint="eastAsia"/>
          <w:sz w:val="30"/>
          <w:szCs w:val="30"/>
        </w:rPr>
        <w:t>、社会保障和就业支出（类）行政事业单位离退休（款）其他行政事业单位离退休支出（项）。主要用于：国务院津补贴等支出。年初预算为</w:t>
      </w:r>
      <w:r>
        <w:rPr>
          <w:rFonts w:ascii="仿宋_GB2312" w:eastAsia="仿宋_GB2312" w:hint="eastAsia"/>
          <w:sz w:val="30"/>
          <w:szCs w:val="30"/>
        </w:rPr>
        <w:t>0.08</w:t>
      </w:r>
      <w:r w:rsidR="00B01495" w:rsidRPr="00A52FB8">
        <w:rPr>
          <w:rFonts w:ascii="仿宋_GB2312" w:eastAsia="仿宋_GB2312" w:hint="eastAsia"/>
          <w:sz w:val="30"/>
          <w:szCs w:val="30"/>
        </w:rPr>
        <w:t>万元，支出决算为</w:t>
      </w:r>
      <w:r>
        <w:rPr>
          <w:rFonts w:ascii="仿宋_GB2312" w:eastAsia="仿宋_GB2312" w:hint="eastAsia"/>
          <w:sz w:val="30"/>
          <w:szCs w:val="30"/>
        </w:rPr>
        <w:t>0.08</w:t>
      </w:r>
      <w:r w:rsidR="004934BA">
        <w:rPr>
          <w:rFonts w:ascii="仿宋_GB2312" w:eastAsia="仿宋_GB2312" w:hint="eastAsia"/>
          <w:sz w:val="30"/>
          <w:szCs w:val="30"/>
        </w:rPr>
        <w:t>万元。</w:t>
      </w:r>
    </w:p>
    <w:p w:rsidR="00841FC7" w:rsidRDefault="00841FC7" w:rsidP="00B01495">
      <w:pPr>
        <w:ind w:firstLineChars="200" w:firstLine="600"/>
        <w:rPr>
          <w:rFonts w:ascii="仿宋_GB2312" w:eastAsia="仿宋_GB2312"/>
          <w:sz w:val="30"/>
          <w:szCs w:val="30"/>
        </w:rPr>
      </w:pPr>
      <w:r>
        <w:rPr>
          <w:rFonts w:ascii="仿宋_GB2312" w:eastAsia="仿宋_GB2312" w:hint="eastAsia"/>
          <w:sz w:val="30"/>
          <w:szCs w:val="30"/>
        </w:rPr>
        <w:t>5</w:t>
      </w:r>
      <w:r w:rsidR="00B01495" w:rsidRPr="00A52FB8">
        <w:rPr>
          <w:rFonts w:ascii="仿宋_GB2312" w:eastAsia="仿宋_GB2312" w:hint="eastAsia"/>
          <w:sz w:val="30"/>
          <w:szCs w:val="30"/>
        </w:rPr>
        <w:t>、医疗卫生与计划生育支出（类）</w:t>
      </w:r>
      <w:r w:rsidR="00A52FB8" w:rsidRPr="00A52FB8">
        <w:rPr>
          <w:rFonts w:ascii="仿宋_GB2312" w:eastAsia="仿宋_GB2312" w:hint="eastAsia"/>
          <w:sz w:val="30"/>
          <w:szCs w:val="30"/>
        </w:rPr>
        <w:t>行政事业单位医疗</w:t>
      </w:r>
      <w:r w:rsidR="00B01495" w:rsidRPr="00A52FB8">
        <w:rPr>
          <w:rFonts w:ascii="仿宋_GB2312" w:eastAsia="仿宋_GB2312" w:hint="eastAsia"/>
          <w:sz w:val="30"/>
          <w:szCs w:val="30"/>
        </w:rPr>
        <w:t>（款）事业单位医疗（项）。主要用于：事业单位基本医疗保险缴费经费。年初预算为</w:t>
      </w:r>
      <w:r>
        <w:rPr>
          <w:rFonts w:ascii="仿宋_GB2312" w:eastAsia="仿宋_GB2312" w:hint="eastAsia"/>
          <w:sz w:val="30"/>
          <w:szCs w:val="30"/>
        </w:rPr>
        <w:t>13.43</w:t>
      </w:r>
      <w:r w:rsidR="00B01495" w:rsidRPr="00A52FB8">
        <w:rPr>
          <w:rFonts w:ascii="仿宋_GB2312" w:eastAsia="仿宋_GB2312" w:hint="eastAsia"/>
          <w:sz w:val="30"/>
          <w:szCs w:val="30"/>
        </w:rPr>
        <w:t>万元，支出决算为</w:t>
      </w:r>
      <w:r>
        <w:rPr>
          <w:rFonts w:ascii="仿宋_GB2312" w:eastAsia="仿宋_GB2312" w:hint="eastAsia"/>
          <w:sz w:val="30"/>
          <w:szCs w:val="30"/>
        </w:rPr>
        <w:t>13.31</w:t>
      </w:r>
      <w:r w:rsidR="00B01495" w:rsidRPr="00A52FB8">
        <w:rPr>
          <w:rFonts w:ascii="仿宋_GB2312" w:eastAsia="仿宋_GB2312" w:hint="eastAsia"/>
          <w:sz w:val="30"/>
          <w:szCs w:val="30"/>
        </w:rPr>
        <w:t>万元。</w:t>
      </w:r>
      <w:r>
        <w:rPr>
          <w:rFonts w:ascii="仿宋_GB2312" w:eastAsia="仿宋_GB2312" w:hint="eastAsia"/>
          <w:sz w:val="30"/>
          <w:szCs w:val="30"/>
        </w:rPr>
        <w:t>决算数小于预算数的主要原因：预算执行过程中节约部分</w:t>
      </w:r>
      <w:r w:rsidRPr="00E40E55">
        <w:rPr>
          <w:rFonts w:ascii="仿宋_GB2312" w:eastAsia="仿宋_GB2312" w:hint="eastAsia"/>
          <w:sz w:val="30"/>
          <w:szCs w:val="30"/>
        </w:rPr>
        <w:t>支出经费。</w:t>
      </w:r>
    </w:p>
    <w:p w:rsidR="00B01495" w:rsidRPr="00E40E55" w:rsidRDefault="00841FC7" w:rsidP="00B01495">
      <w:pPr>
        <w:ind w:firstLineChars="200" w:firstLine="600"/>
        <w:rPr>
          <w:rFonts w:ascii="仿宋_GB2312" w:eastAsia="仿宋_GB2312"/>
          <w:sz w:val="30"/>
          <w:szCs w:val="30"/>
        </w:rPr>
      </w:pPr>
      <w:r>
        <w:rPr>
          <w:rFonts w:ascii="仿宋_GB2312" w:eastAsia="仿宋_GB2312" w:hint="eastAsia"/>
          <w:sz w:val="30"/>
          <w:szCs w:val="30"/>
        </w:rPr>
        <w:t>6</w:t>
      </w:r>
      <w:r w:rsidR="00B01495" w:rsidRPr="00E40E55">
        <w:rPr>
          <w:rFonts w:ascii="仿宋_GB2312" w:eastAsia="仿宋_GB2312" w:hint="eastAsia"/>
          <w:sz w:val="30"/>
          <w:szCs w:val="30"/>
        </w:rPr>
        <w:t>、住房保障支出（类）住房改革支出（款）住房公积金（项）。主要用于：行政事业单位按人事部和财政部规定的比例为职工缴纳的住房公积金。年初预算为</w:t>
      </w:r>
      <w:r>
        <w:rPr>
          <w:rFonts w:ascii="仿宋_GB2312" w:eastAsia="仿宋_GB2312" w:hint="eastAsia"/>
          <w:sz w:val="30"/>
          <w:szCs w:val="30"/>
        </w:rPr>
        <w:t>9.89</w:t>
      </w:r>
      <w:r w:rsidR="00B01495" w:rsidRPr="00E40E55">
        <w:rPr>
          <w:rFonts w:ascii="仿宋_GB2312" w:eastAsia="仿宋_GB2312" w:hint="eastAsia"/>
          <w:sz w:val="30"/>
          <w:szCs w:val="30"/>
        </w:rPr>
        <w:t>万元，支出决算为</w:t>
      </w:r>
      <w:r>
        <w:rPr>
          <w:rFonts w:ascii="仿宋_GB2312" w:eastAsia="仿宋_GB2312" w:hint="eastAsia"/>
          <w:sz w:val="30"/>
          <w:szCs w:val="30"/>
        </w:rPr>
        <w:t>9.68</w:t>
      </w:r>
      <w:r w:rsidR="0023366F">
        <w:rPr>
          <w:rFonts w:ascii="仿宋_GB2312" w:eastAsia="仿宋_GB2312" w:hint="eastAsia"/>
          <w:sz w:val="30"/>
          <w:szCs w:val="30"/>
        </w:rPr>
        <w:t>万元。决算数小于预算数的主要原因：预算执行过程中节约部分</w:t>
      </w:r>
      <w:r w:rsidR="00B01495" w:rsidRPr="00E40E55">
        <w:rPr>
          <w:rFonts w:ascii="仿宋_GB2312" w:eastAsia="仿宋_GB2312" w:hint="eastAsia"/>
          <w:sz w:val="30"/>
          <w:szCs w:val="30"/>
        </w:rPr>
        <w:t>支出经</w:t>
      </w:r>
      <w:r w:rsidR="00B01495" w:rsidRPr="00E40E55">
        <w:rPr>
          <w:rFonts w:ascii="仿宋_GB2312" w:eastAsia="仿宋_GB2312" w:hint="eastAsia"/>
          <w:sz w:val="30"/>
          <w:szCs w:val="30"/>
        </w:rPr>
        <w:lastRenderedPageBreak/>
        <w:t>费。</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六、关于</w:t>
      </w:r>
      <w:r w:rsidR="001B0FF7">
        <w:rPr>
          <w:rFonts w:ascii="楷体_GB2312" w:eastAsia="楷体_GB2312" w:hAnsi="宋体" w:hint="eastAsia"/>
          <w:b/>
          <w:sz w:val="30"/>
          <w:szCs w:val="30"/>
        </w:rPr>
        <w:t>上海市文化艺术档案馆</w:t>
      </w:r>
      <w:r w:rsidR="00070783">
        <w:rPr>
          <w:rFonts w:ascii="楷体_GB2312" w:eastAsia="楷体_GB2312" w:hint="eastAsia"/>
          <w:b/>
          <w:sz w:val="30"/>
          <w:szCs w:val="30"/>
        </w:rPr>
        <w:t>2018</w:t>
      </w:r>
      <w:r>
        <w:rPr>
          <w:rFonts w:ascii="楷体_GB2312" w:eastAsia="楷体_GB2312" w:hint="eastAsia"/>
          <w:b/>
          <w:sz w:val="30"/>
          <w:szCs w:val="30"/>
        </w:rPr>
        <w:t>年度一般公共预算财政拨款基本支出决算情况说明</w:t>
      </w:r>
    </w:p>
    <w:p w:rsidR="00B00B01" w:rsidRDefault="001B0FF7" w:rsidP="00B00B01">
      <w:pPr>
        <w:ind w:firstLineChars="200" w:firstLine="600"/>
        <w:rPr>
          <w:rFonts w:ascii="仿宋_GB2312" w:eastAsia="仿宋_GB2312"/>
          <w:sz w:val="30"/>
          <w:szCs w:val="30"/>
        </w:rPr>
      </w:pPr>
      <w:r>
        <w:rPr>
          <w:rFonts w:ascii="仿宋_GB2312" w:eastAsia="仿宋_GB2312" w:hAnsi="宋体" w:hint="eastAsia"/>
          <w:sz w:val="30"/>
          <w:szCs w:val="30"/>
        </w:rPr>
        <w:t>上海市文化艺术档案馆</w:t>
      </w:r>
      <w:r w:rsidR="00070783">
        <w:rPr>
          <w:rFonts w:ascii="仿宋_GB2312" w:eastAsia="仿宋_GB2312" w:hint="eastAsia"/>
          <w:sz w:val="30"/>
          <w:szCs w:val="30"/>
        </w:rPr>
        <w:t>2018</w:t>
      </w:r>
      <w:r w:rsidR="00B00B01">
        <w:rPr>
          <w:rFonts w:ascii="仿宋_GB2312" w:eastAsia="仿宋_GB2312" w:hint="eastAsia"/>
          <w:sz w:val="30"/>
          <w:szCs w:val="30"/>
        </w:rPr>
        <w:t>年度一般公共预算财政拨款基本支出</w:t>
      </w:r>
      <w:r>
        <w:rPr>
          <w:rFonts w:ascii="仿宋_GB2312" w:eastAsia="仿宋_GB2312" w:hint="eastAsia"/>
          <w:sz w:val="30"/>
          <w:szCs w:val="30"/>
        </w:rPr>
        <w:t>526.05</w:t>
      </w:r>
      <w:r w:rsidR="00B00B01">
        <w:rPr>
          <w:rFonts w:ascii="仿宋_GB2312" w:eastAsia="仿宋_GB2312" w:hint="eastAsia"/>
          <w:sz w:val="30"/>
          <w:szCs w:val="30"/>
        </w:rPr>
        <w:t>万元，包括人员经费</w:t>
      </w:r>
      <w:r w:rsidR="001359D9">
        <w:rPr>
          <w:rFonts w:ascii="仿宋_GB2312" w:eastAsia="仿宋_GB2312" w:hint="eastAsia"/>
          <w:sz w:val="30"/>
          <w:szCs w:val="30"/>
        </w:rPr>
        <w:t>332.05</w:t>
      </w:r>
      <w:r w:rsidR="00B00B01">
        <w:rPr>
          <w:rFonts w:ascii="仿宋_GB2312" w:eastAsia="仿宋_GB2312" w:hint="eastAsia"/>
          <w:sz w:val="30"/>
          <w:szCs w:val="30"/>
        </w:rPr>
        <w:t>万元，公用经费</w:t>
      </w:r>
      <w:r w:rsidR="001359D9">
        <w:rPr>
          <w:rFonts w:ascii="仿宋_GB2312" w:eastAsia="仿宋_GB2312" w:hint="eastAsia"/>
          <w:sz w:val="30"/>
          <w:szCs w:val="30"/>
        </w:rPr>
        <w:t>194</w:t>
      </w:r>
      <w:r w:rsidR="00B00B01">
        <w:rPr>
          <w:rFonts w:ascii="仿宋_GB2312" w:eastAsia="仿宋_GB2312" w:hint="eastAsia"/>
          <w:sz w:val="30"/>
          <w:szCs w:val="30"/>
        </w:rPr>
        <w:t>万元。基本支出中：</w:t>
      </w:r>
    </w:p>
    <w:p w:rsidR="00B00B01" w:rsidRDefault="00B00B01" w:rsidP="00B00B01">
      <w:pPr>
        <w:ind w:firstLineChars="200" w:firstLine="600"/>
        <w:rPr>
          <w:rFonts w:ascii="仿宋_GB2312" w:eastAsia="仿宋_GB2312"/>
          <w:sz w:val="30"/>
          <w:szCs w:val="30"/>
        </w:rPr>
      </w:pPr>
      <w:r w:rsidRPr="001A3F2C">
        <w:rPr>
          <w:rFonts w:ascii="仿宋_GB2312" w:eastAsia="仿宋_GB2312" w:hint="eastAsia"/>
          <w:sz w:val="30"/>
          <w:szCs w:val="30"/>
        </w:rPr>
        <w:t>1、</w:t>
      </w:r>
      <w:r w:rsidRPr="007A23DF">
        <w:rPr>
          <w:rFonts w:ascii="仿宋_GB2312" w:eastAsia="仿宋_GB2312" w:hint="eastAsia"/>
          <w:sz w:val="30"/>
          <w:szCs w:val="30"/>
        </w:rPr>
        <w:t>工资福利支</w:t>
      </w:r>
      <w:r w:rsidRPr="00611EC5">
        <w:rPr>
          <w:rFonts w:ascii="仿宋_GB2312" w:eastAsia="仿宋_GB2312" w:hint="eastAsia"/>
          <w:sz w:val="30"/>
          <w:szCs w:val="30"/>
        </w:rPr>
        <w:t>出</w:t>
      </w:r>
      <w:r w:rsidR="001359D9">
        <w:rPr>
          <w:rFonts w:ascii="仿宋_GB2312" w:eastAsia="仿宋_GB2312" w:hint="eastAsia"/>
          <w:sz w:val="30"/>
          <w:szCs w:val="30"/>
        </w:rPr>
        <w:t>332.05</w:t>
      </w:r>
      <w:r w:rsidRPr="00611EC5">
        <w:rPr>
          <w:rFonts w:ascii="仿宋_GB2312" w:eastAsia="仿宋_GB2312" w:hint="eastAsia"/>
          <w:sz w:val="30"/>
          <w:szCs w:val="30"/>
        </w:rPr>
        <w:t>万元，</w:t>
      </w:r>
      <w:r w:rsidRPr="007A23DF">
        <w:rPr>
          <w:rFonts w:ascii="仿宋_GB2312" w:eastAsia="仿宋_GB2312" w:hint="eastAsia"/>
          <w:sz w:val="30"/>
          <w:szCs w:val="30"/>
        </w:rPr>
        <w:t>主要用于：</w:t>
      </w:r>
      <w:r w:rsidR="0059190F" w:rsidRPr="005A5F60">
        <w:rPr>
          <w:rFonts w:ascii="仿宋_GB2312" w:eastAsia="仿宋_GB2312" w:hint="eastAsia"/>
          <w:sz w:val="30"/>
          <w:szCs w:val="30"/>
        </w:rPr>
        <w:t>基本工资、津贴补贴、绩效工资、</w:t>
      </w:r>
      <w:r w:rsidR="0059190F">
        <w:rPr>
          <w:rFonts w:ascii="仿宋_GB2312" w:eastAsia="仿宋_GB2312" w:hint="eastAsia"/>
          <w:sz w:val="30"/>
          <w:szCs w:val="30"/>
        </w:rPr>
        <w:t>机关事业单位基本养老保险缴费、职业年金缴费、</w:t>
      </w:r>
      <w:r w:rsidR="00611EC5" w:rsidRPr="00611EC5">
        <w:rPr>
          <w:rFonts w:ascii="仿宋_GB2312" w:eastAsia="仿宋_GB2312" w:hint="eastAsia"/>
          <w:sz w:val="30"/>
          <w:szCs w:val="30"/>
        </w:rPr>
        <w:t>职工基本医疗保险缴费、其他社会保障缴费、</w:t>
      </w:r>
      <w:r w:rsidR="00611EC5" w:rsidRPr="00611EC5">
        <w:rPr>
          <w:rFonts w:ascii="仿宋_GB2312" w:eastAsia="仿宋_GB2312" w:hint="eastAsia"/>
          <w:sz w:val="30"/>
          <w:szCs w:val="30"/>
        </w:rPr>
        <w:t> </w:t>
      </w:r>
      <w:r w:rsidR="00611EC5" w:rsidRPr="00611EC5">
        <w:rPr>
          <w:rFonts w:ascii="仿宋_GB2312" w:eastAsia="仿宋_GB2312" w:hint="eastAsia"/>
          <w:sz w:val="30"/>
          <w:szCs w:val="30"/>
        </w:rPr>
        <w:t>住房公积金、</w:t>
      </w:r>
      <w:r w:rsidR="0059190F" w:rsidRPr="005A5F60">
        <w:rPr>
          <w:rFonts w:ascii="仿宋_GB2312" w:eastAsia="仿宋_GB2312" w:hint="eastAsia"/>
          <w:sz w:val="30"/>
          <w:szCs w:val="30"/>
        </w:rPr>
        <w:t>其他工资福利支出。</w:t>
      </w:r>
    </w:p>
    <w:p w:rsidR="00B00B01" w:rsidRDefault="00B00B01" w:rsidP="0059190F">
      <w:pPr>
        <w:ind w:firstLineChars="200" w:firstLine="600"/>
        <w:rPr>
          <w:rFonts w:ascii="仿宋_GB2312" w:eastAsia="仿宋_GB2312"/>
          <w:sz w:val="30"/>
          <w:szCs w:val="30"/>
        </w:rPr>
      </w:pPr>
      <w:r>
        <w:rPr>
          <w:rFonts w:ascii="仿宋_GB2312" w:eastAsia="仿宋_GB2312" w:hint="eastAsia"/>
          <w:sz w:val="30"/>
          <w:szCs w:val="30"/>
        </w:rPr>
        <w:t>2、商品和服务支</w:t>
      </w:r>
      <w:r w:rsidRPr="00611EC5">
        <w:rPr>
          <w:rFonts w:ascii="仿宋_GB2312" w:eastAsia="仿宋_GB2312" w:hint="eastAsia"/>
          <w:sz w:val="30"/>
          <w:szCs w:val="30"/>
        </w:rPr>
        <w:t>出</w:t>
      </w:r>
      <w:r w:rsidR="001359D9">
        <w:rPr>
          <w:rFonts w:ascii="仿宋_GB2312" w:eastAsia="仿宋_GB2312" w:hint="eastAsia"/>
          <w:sz w:val="30"/>
          <w:szCs w:val="30"/>
        </w:rPr>
        <w:t>194</w:t>
      </w:r>
      <w:r w:rsidRPr="00611EC5">
        <w:rPr>
          <w:rFonts w:ascii="仿宋_GB2312" w:eastAsia="仿宋_GB2312" w:hint="eastAsia"/>
          <w:sz w:val="30"/>
          <w:szCs w:val="30"/>
        </w:rPr>
        <w:t>万元，</w:t>
      </w:r>
      <w:r w:rsidRPr="007A23DF">
        <w:rPr>
          <w:rFonts w:ascii="仿宋_GB2312" w:eastAsia="仿宋_GB2312" w:hint="eastAsia"/>
          <w:sz w:val="30"/>
          <w:szCs w:val="30"/>
        </w:rPr>
        <w:t>主要用于：</w:t>
      </w:r>
      <w:r w:rsidR="0059190F" w:rsidRPr="005A5F60">
        <w:rPr>
          <w:rFonts w:ascii="仿宋_GB2312" w:eastAsia="仿宋_GB2312" w:hint="eastAsia"/>
          <w:sz w:val="30"/>
          <w:szCs w:val="30"/>
        </w:rPr>
        <w:t>办公费、印刷费、</w:t>
      </w:r>
      <w:r w:rsidR="0059190F" w:rsidRPr="00611EC5">
        <w:rPr>
          <w:rFonts w:ascii="仿宋_GB2312" w:eastAsia="仿宋_GB2312" w:hint="eastAsia"/>
          <w:sz w:val="30"/>
          <w:szCs w:val="30"/>
        </w:rPr>
        <w:t>水费、电费、邮电</w:t>
      </w:r>
      <w:r w:rsidR="0059190F" w:rsidRPr="005A5F60">
        <w:rPr>
          <w:rFonts w:ascii="Cambria Math" w:eastAsia="仿宋_GB2312" w:hAnsi="Cambria Math" w:cs="Cambria Math" w:hint="eastAsia"/>
          <w:sz w:val="30"/>
          <w:szCs w:val="30"/>
        </w:rPr>
        <w:t>费、物业管理费、差旅费</w:t>
      </w:r>
      <w:r w:rsidR="0059190F">
        <w:rPr>
          <w:rFonts w:ascii="Cambria Math" w:eastAsia="仿宋_GB2312" w:hAnsi="Cambria Math" w:cs="Cambria Math" w:hint="eastAsia"/>
          <w:sz w:val="30"/>
          <w:szCs w:val="30"/>
        </w:rPr>
        <w:t>、</w:t>
      </w:r>
      <w:r w:rsidR="0059190F" w:rsidRPr="005A5F60">
        <w:rPr>
          <w:rFonts w:ascii="Cambria Math" w:eastAsia="仿宋_GB2312" w:hAnsi="Cambria Math" w:cs="Cambria Math" w:hint="eastAsia"/>
          <w:sz w:val="30"/>
          <w:szCs w:val="30"/>
        </w:rPr>
        <w:t>维修</w:t>
      </w:r>
      <w:r w:rsidR="0059190F" w:rsidRPr="005A5F60">
        <w:rPr>
          <w:rFonts w:ascii="Cambria Math" w:eastAsia="仿宋_GB2312" w:hAnsi="Cambria Math" w:cs="Cambria Math"/>
          <w:sz w:val="30"/>
          <w:szCs w:val="30"/>
        </w:rPr>
        <w:t>(</w:t>
      </w:r>
      <w:r w:rsidR="0059190F" w:rsidRPr="005A5F60">
        <w:rPr>
          <w:rFonts w:ascii="Cambria Math" w:eastAsia="仿宋_GB2312" w:hAnsi="Cambria Math" w:cs="Cambria Math" w:hint="eastAsia"/>
          <w:sz w:val="30"/>
          <w:szCs w:val="30"/>
        </w:rPr>
        <w:t>护</w:t>
      </w:r>
      <w:r w:rsidR="0059190F" w:rsidRPr="005A5F60">
        <w:rPr>
          <w:rFonts w:ascii="Cambria Math" w:eastAsia="仿宋_GB2312" w:hAnsi="Cambria Math" w:cs="Cambria Math"/>
          <w:sz w:val="30"/>
          <w:szCs w:val="30"/>
        </w:rPr>
        <w:t>)</w:t>
      </w:r>
      <w:r w:rsidR="0059190F" w:rsidRPr="005A5F60">
        <w:rPr>
          <w:rFonts w:ascii="Cambria Math" w:eastAsia="仿宋_GB2312" w:hAnsi="Cambria Math" w:cs="Cambria Math" w:hint="eastAsia"/>
          <w:sz w:val="30"/>
          <w:szCs w:val="30"/>
        </w:rPr>
        <w:t>费</w:t>
      </w:r>
      <w:r w:rsidR="001359D9">
        <w:rPr>
          <w:rFonts w:ascii="Cambria Math" w:eastAsia="仿宋_GB2312" w:hAnsi="Cambria Math" w:cs="Cambria Math" w:hint="eastAsia"/>
          <w:sz w:val="30"/>
          <w:szCs w:val="30"/>
        </w:rPr>
        <w:t>、</w:t>
      </w:r>
      <w:r w:rsidR="0059190F" w:rsidRPr="005A5F60">
        <w:rPr>
          <w:rFonts w:ascii="Cambria Math" w:eastAsia="仿宋_GB2312" w:hAnsi="Cambria Math" w:cs="Cambria Math" w:hint="eastAsia"/>
          <w:sz w:val="30"/>
          <w:szCs w:val="30"/>
        </w:rPr>
        <w:t>培训费、公务接待费、劳务费、工会经费、福利费、公务用车运行维护费</w:t>
      </w:r>
      <w:r w:rsidR="0059190F" w:rsidRPr="005A5F60">
        <w:rPr>
          <w:rFonts w:ascii="仿宋_GB2312" w:eastAsia="仿宋_GB2312" w:hint="eastAsia"/>
          <w:sz w:val="30"/>
          <w:szCs w:val="30"/>
        </w:rPr>
        <w:t>。</w:t>
      </w:r>
    </w:p>
    <w:p w:rsidR="001249A9" w:rsidRDefault="001249A9" w:rsidP="001249A9">
      <w:pPr>
        <w:ind w:firstLineChars="200" w:firstLine="600"/>
        <w:rPr>
          <w:rFonts w:ascii="仿宋_GB2312" w:eastAsia="仿宋_GB2312"/>
          <w:sz w:val="30"/>
          <w:szCs w:val="30"/>
        </w:rPr>
      </w:pPr>
      <w:r>
        <w:rPr>
          <w:rFonts w:ascii="仿宋_GB2312" w:eastAsia="仿宋_GB2312" w:hint="eastAsia"/>
          <w:sz w:val="30"/>
          <w:szCs w:val="30"/>
        </w:rPr>
        <w:t>3、</w:t>
      </w:r>
      <w:r w:rsidRPr="005A5F60">
        <w:rPr>
          <w:rFonts w:ascii="仿宋_GB2312" w:eastAsia="仿宋_GB2312" w:hint="eastAsia"/>
          <w:sz w:val="30"/>
          <w:szCs w:val="30"/>
        </w:rPr>
        <w:t>对个人家庭的补助支出</w:t>
      </w:r>
      <w:r w:rsidR="001359D9">
        <w:rPr>
          <w:rFonts w:ascii="仿宋_GB2312" w:eastAsia="仿宋_GB2312" w:hint="eastAsia"/>
          <w:sz w:val="30"/>
          <w:szCs w:val="30"/>
        </w:rPr>
        <w:t>0</w:t>
      </w:r>
      <w:r w:rsidRPr="00611EC5">
        <w:rPr>
          <w:rFonts w:ascii="仿宋_GB2312" w:eastAsia="仿宋_GB2312" w:hint="eastAsia"/>
          <w:sz w:val="30"/>
          <w:szCs w:val="30"/>
        </w:rPr>
        <w:t>万元</w:t>
      </w:r>
      <w:r w:rsidRPr="005A5F60">
        <w:rPr>
          <w:rFonts w:ascii="仿宋_GB2312" w:eastAsia="仿宋_GB2312" w:hint="eastAsia"/>
          <w:sz w:val="30"/>
          <w:szCs w:val="30"/>
        </w:rPr>
        <w:t>，主要用于：离休费</w:t>
      </w:r>
      <w:r>
        <w:rPr>
          <w:rFonts w:ascii="仿宋_GB2312" w:eastAsia="仿宋_GB2312" w:hint="eastAsia"/>
          <w:sz w:val="30"/>
          <w:szCs w:val="30"/>
        </w:rPr>
        <w:t>、</w:t>
      </w:r>
      <w:r w:rsidRPr="005A5F60">
        <w:rPr>
          <w:rFonts w:ascii="仿宋_GB2312" w:eastAsia="仿宋_GB2312" w:hint="eastAsia"/>
          <w:sz w:val="30"/>
          <w:szCs w:val="30"/>
        </w:rPr>
        <w:t>退休费</w:t>
      </w:r>
      <w:r>
        <w:rPr>
          <w:rFonts w:ascii="仿宋_GB2312" w:eastAsia="仿宋_GB2312" w:hint="eastAsia"/>
          <w:sz w:val="30"/>
          <w:szCs w:val="30"/>
        </w:rPr>
        <w:t>、</w:t>
      </w:r>
      <w:r w:rsidRPr="005A5F60">
        <w:rPr>
          <w:rFonts w:ascii="仿宋_GB2312" w:eastAsia="仿宋_GB2312" w:hint="eastAsia"/>
          <w:sz w:val="30"/>
          <w:szCs w:val="30"/>
        </w:rPr>
        <w:t>医疗费</w:t>
      </w:r>
      <w:r w:rsidR="0023366F">
        <w:rPr>
          <w:rFonts w:ascii="仿宋_GB2312" w:eastAsia="仿宋_GB2312" w:hint="eastAsia"/>
          <w:sz w:val="30"/>
          <w:szCs w:val="30"/>
        </w:rPr>
        <w:t>补助</w:t>
      </w:r>
      <w:r>
        <w:rPr>
          <w:rFonts w:ascii="仿宋_GB2312" w:eastAsia="仿宋_GB2312" w:hint="eastAsia"/>
          <w:sz w:val="30"/>
          <w:szCs w:val="30"/>
        </w:rPr>
        <w:t>、</w:t>
      </w:r>
      <w:r w:rsidRPr="005A5F60">
        <w:rPr>
          <w:rFonts w:ascii="仿宋_GB2312" w:eastAsia="仿宋_GB2312" w:hint="eastAsia"/>
          <w:sz w:val="30"/>
          <w:szCs w:val="30"/>
        </w:rPr>
        <w:t>奖励金</w:t>
      </w:r>
      <w:r>
        <w:rPr>
          <w:rFonts w:ascii="仿宋_GB2312" w:eastAsia="仿宋_GB2312" w:hint="eastAsia"/>
          <w:sz w:val="30"/>
          <w:szCs w:val="30"/>
        </w:rPr>
        <w:t>、</w:t>
      </w:r>
      <w:r w:rsidRPr="005A5F60">
        <w:rPr>
          <w:rFonts w:ascii="仿宋_GB2312" w:eastAsia="仿宋_GB2312" w:hint="eastAsia"/>
          <w:sz w:val="30"/>
          <w:szCs w:val="30"/>
        </w:rPr>
        <w:t>其他对个人和家庭的补助支出。</w:t>
      </w:r>
    </w:p>
    <w:p w:rsidR="001249A9" w:rsidRDefault="001249A9" w:rsidP="001249A9">
      <w:pPr>
        <w:ind w:firstLineChars="200" w:firstLine="600"/>
        <w:rPr>
          <w:rFonts w:ascii="仿宋_GB2312" w:eastAsia="仿宋_GB2312"/>
          <w:sz w:val="30"/>
          <w:szCs w:val="30"/>
        </w:rPr>
      </w:pPr>
      <w:r>
        <w:rPr>
          <w:rFonts w:ascii="仿宋_GB2312" w:eastAsia="仿宋_GB2312" w:hint="eastAsia"/>
          <w:sz w:val="30"/>
          <w:szCs w:val="30"/>
        </w:rPr>
        <w:t>4、</w:t>
      </w:r>
      <w:r w:rsidRPr="005A5F60">
        <w:rPr>
          <w:rFonts w:ascii="仿宋_GB2312" w:eastAsia="仿宋_GB2312" w:hint="eastAsia"/>
          <w:sz w:val="30"/>
          <w:szCs w:val="30"/>
        </w:rPr>
        <w:t>其他资本性支出</w:t>
      </w:r>
      <w:r w:rsidR="001359D9">
        <w:rPr>
          <w:rFonts w:ascii="仿宋_GB2312" w:eastAsia="仿宋_GB2312" w:hint="eastAsia"/>
          <w:sz w:val="30"/>
          <w:szCs w:val="30"/>
        </w:rPr>
        <w:t>0</w:t>
      </w:r>
      <w:r w:rsidRPr="00611EC5">
        <w:rPr>
          <w:rFonts w:ascii="仿宋_GB2312" w:eastAsia="仿宋_GB2312" w:hint="eastAsia"/>
          <w:sz w:val="30"/>
          <w:szCs w:val="30"/>
        </w:rPr>
        <w:t>万元</w:t>
      </w:r>
      <w:r w:rsidRPr="005A5F60">
        <w:rPr>
          <w:rFonts w:ascii="仿宋_GB2312" w:eastAsia="仿宋_GB2312" w:hint="eastAsia"/>
          <w:sz w:val="30"/>
          <w:szCs w:val="30"/>
        </w:rPr>
        <w:t>，主要用于：办公设备购置、</w:t>
      </w:r>
      <w:r>
        <w:rPr>
          <w:rFonts w:ascii="仿宋_GB2312" w:eastAsia="仿宋_GB2312" w:hint="eastAsia"/>
          <w:sz w:val="30"/>
          <w:szCs w:val="30"/>
        </w:rPr>
        <w:t>专用设备购置、</w:t>
      </w:r>
      <w:r w:rsidRPr="005A5F60">
        <w:rPr>
          <w:rFonts w:ascii="仿宋_GB2312" w:eastAsia="仿宋_GB2312" w:hint="eastAsia"/>
          <w:sz w:val="30"/>
          <w:szCs w:val="30"/>
        </w:rPr>
        <w:t>其他资本性支出。</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七、关于</w:t>
      </w:r>
      <w:r w:rsidR="001359D9">
        <w:rPr>
          <w:rFonts w:ascii="楷体_GB2312" w:eastAsia="楷体_GB2312" w:hint="eastAsia"/>
          <w:b/>
          <w:sz w:val="30"/>
          <w:szCs w:val="30"/>
        </w:rPr>
        <w:t>上海市文化艺术档案馆</w:t>
      </w:r>
      <w:r w:rsidR="00070783">
        <w:rPr>
          <w:rFonts w:ascii="楷体_GB2312" w:eastAsia="楷体_GB2312" w:hint="eastAsia"/>
          <w:b/>
          <w:sz w:val="30"/>
          <w:szCs w:val="30"/>
        </w:rPr>
        <w:t>2018</w:t>
      </w:r>
      <w:r>
        <w:rPr>
          <w:rFonts w:ascii="楷体_GB2312" w:eastAsia="楷体_GB2312" w:hint="eastAsia"/>
          <w:b/>
          <w:sz w:val="30"/>
          <w:szCs w:val="30"/>
        </w:rPr>
        <w:t>年度一般公共预算财政拨款“三公”经费支出决算情况说明</w:t>
      </w:r>
    </w:p>
    <w:p w:rsidR="00B00B01" w:rsidRPr="00B12422" w:rsidRDefault="00B00B01" w:rsidP="002B1D1C">
      <w:pPr>
        <w:ind w:firstLineChars="200" w:firstLine="602"/>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B00B01" w:rsidRDefault="001359D9" w:rsidP="00B00B01">
      <w:pPr>
        <w:ind w:firstLineChars="200" w:firstLine="600"/>
        <w:rPr>
          <w:rFonts w:ascii="仿宋_GB2312" w:eastAsia="仿宋_GB2312"/>
          <w:sz w:val="30"/>
          <w:szCs w:val="30"/>
        </w:rPr>
      </w:pPr>
      <w:r>
        <w:rPr>
          <w:rFonts w:ascii="仿宋_GB2312" w:eastAsia="仿宋_GB2312" w:hAnsi="宋体" w:hint="eastAsia"/>
          <w:sz w:val="30"/>
          <w:szCs w:val="30"/>
        </w:rPr>
        <w:t>上海市文化艺术档案馆</w:t>
      </w:r>
      <w:r w:rsidR="00070783">
        <w:rPr>
          <w:rFonts w:ascii="仿宋_GB2312" w:eastAsia="仿宋_GB2312" w:hint="eastAsia"/>
          <w:sz w:val="30"/>
          <w:szCs w:val="30"/>
        </w:rPr>
        <w:t>2018</w:t>
      </w:r>
      <w:r w:rsidR="00B00B01">
        <w:rPr>
          <w:rFonts w:ascii="仿宋_GB2312" w:eastAsia="仿宋_GB2312" w:hint="eastAsia"/>
          <w:sz w:val="30"/>
          <w:szCs w:val="30"/>
        </w:rPr>
        <w:t>年度“三公”经费财政拨款支</w:t>
      </w:r>
      <w:r w:rsidR="00B00B01">
        <w:rPr>
          <w:rFonts w:ascii="仿宋_GB2312" w:eastAsia="仿宋_GB2312" w:hint="eastAsia"/>
          <w:sz w:val="30"/>
          <w:szCs w:val="30"/>
        </w:rPr>
        <w:lastRenderedPageBreak/>
        <w:t>出年初预算为</w:t>
      </w:r>
      <w:r w:rsidR="00F71D93">
        <w:rPr>
          <w:rFonts w:ascii="仿宋_GB2312" w:eastAsia="仿宋_GB2312" w:hint="eastAsia"/>
          <w:sz w:val="30"/>
          <w:szCs w:val="30"/>
        </w:rPr>
        <w:t>3.70</w:t>
      </w:r>
      <w:r w:rsidR="00B00B01">
        <w:rPr>
          <w:rFonts w:ascii="仿宋_GB2312" w:eastAsia="仿宋_GB2312" w:hint="eastAsia"/>
          <w:sz w:val="30"/>
          <w:szCs w:val="30"/>
        </w:rPr>
        <w:t>万元，支出决算为</w:t>
      </w:r>
      <w:r w:rsidR="00F71D93">
        <w:rPr>
          <w:rFonts w:ascii="仿宋_GB2312" w:eastAsia="仿宋_GB2312" w:hint="eastAsia"/>
          <w:sz w:val="30"/>
          <w:szCs w:val="30"/>
        </w:rPr>
        <w:t>3.55</w:t>
      </w:r>
      <w:r w:rsidR="00B00B01">
        <w:rPr>
          <w:rFonts w:ascii="仿宋_GB2312" w:eastAsia="仿宋_GB2312" w:hint="eastAsia"/>
          <w:sz w:val="30"/>
          <w:szCs w:val="30"/>
        </w:rPr>
        <w:t>万元，完成预算的</w:t>
      </w:r>
      <w:r w:rsidR="00F71D93">
        <w:rPr>
          <w:rFonts w:ascii="仿宋_GB2312" w:eastAsia="仿宋_GB2312" w:hint="eastAsia"/>
          <w:sz w:val="30"/>
          <w:szCs w:val="30"/>
        </w:rPr>
        <w:t>95.95</w:t>
      </w:r>
      <w:r w:rsidR="00B00B01">
        <w:rPr>
          <w:rFonts w:ascii="仿宋_GB2312" w:eastAsia="仿宋_GB2312" w:hint="eastAsia"/>
          <w:sz w:val="30"/>
          <w:szCs w:val="30"/>
        </w:rPr>
        <w:t>%，其中：因公出国（境）费决算为</w:t>
      </w:r>
      <w:r w:rsidR="00F71D93">
        <w:rPr>
          <w:rFonts w:ascii="仿宋_GB2312" w:eastAsia="仿宋_GB2312" w:hint="eastAsia"/>
          <w:sz w:val="30"/>
          <w:szCs w:val="30"/>
        </w:rPr>
        <w:t>0</w:t>
      </w:r>
      <w:r w:rsidR="00B00B01">
        <w:rPr>
          <w:rFonts w:ascii="仿宋_GB2312" w:eastAsia="仿宋_GB2312" w:hint="eastAsia"/>
          <w:sz w:val="30"/>
          <w:szCs w:val="30"/>
        </w:rPr>
        <w:t>万元，完成预算的</w:t>
      </w:r>
      <w:r w:rsidR="00F71D93">
        <w:rPr>
          <w:rFonts w:ascii="仿宋_GB2312" w:eastAsia="仿宋_GB2312" w:hint="eastAsia"/>
          <w:sz w:val="30"/>
          <w:szCs w:val="30"/>
        </w:rPr>
        <w:t>0</w:t>
      </w:r>
      <w:r w:rsidR="00B00B01">
        <w:rPr>
          <w:rFonts w:ascii="仿宋_GB2312" w:eastAsia="仿宋_GB2312" w:hint="eastAsia"/>
          <w:sz w:val="30"/>
          <w:szCs w:val="30"/>
        </w:rPr>
        <w:t>%；公务用车购置及运行费支出决算为</w:t>
      </w:r>
      <w:r w:rsidR="00F71D93">
        <w:rPr>
          <w:rFonts w:ascii="仿宋_GB2312" w:eastAsia="仿宋_GB2312" w:hint="eastAsia"/>
          <w:sz w:val="30"/>
          <w:szCs w:val="30"/>
        </w:rPr>
        <w:t>3.20</w:t>
      </w:r>
      <w:r w:rsidR="00B00B01">
        <w:rPr>
          <w:rFonts w:ascii="仿宋_GB2312" w:eastAsia="仿宋_GB2312" w:hint="eastAsia"/>
          <w:sz w:val="30"/>
          <w:szCs w:val="30"/>
        </w:rPr>
        <w:t>万元，完成预算的</w:t>
      </w:r>
      <w:r w:rsidR="00F71D93">
        <w:rPr>
          <w:rFonts w:ascii="仿宋_GB2312" w:eastAsia="仿宋_GB2312" w:hint="eastAsia"/>
          <w:sz w:val="30"/>
          <w:szCs w:val="30"/>
        </w:rPr>
        <w:t>86.49</w:t>
      </w:r>
      <w:r w:rsidR="00B00B01">
        <w:rPr>
          <w:rFonts w:ascii="仿宋_GB2312" w:eastAsia="仿宋_GB2312" w:hint="eastAsia"/>
          <w:sz w:val="30"/>
          <w:szCs w:val="30"/>
        </w:rPr>
        <w:t>%；公务接待费支出决算为</w:t>
      </w:r>
      <w:r w:rsidR="00F71D93">
        <w:rPr>
          <w:rFonts w:ascii="仿宋_GB2312" w:eastAsia="仿宋_GB2312" w:hint="eastAsia"/>
          <w:sz w:val="30"/>
          <w:szCs w:val="30"/>
        </w:rPr>
        <w:t>0.35</w:t>
      </w:r>
      <w:r w:rsidR="00B00B01">
        <w:rPr>
          <w:rFonts w:ascii="仿宋_GB2312" w:eastAsia="仿宋_GB2312" w:hint="eastAsia"/>
          <w:sz w:val="30"/>
          <w:szCs w:val="30"/>
        </w:rPr>
        <w:t>万元，完成预算的</w:t>
      </w:r>
      <w:r w:rsidR="00F71D93">
        <w:rPr>
          <w:rFonts w:ascii="仿宋_GB2312" w:eastAsia="仿宋_GB2312" w:hint="eastAsia"/>
          <w:sz w:val="30"/>
          <w:szCs w:val="30"/>
        </w:rPr>
        <w:t>9.46</w:t>
      </w:r>
      <w:r w:rsidR="00B00B01">
        <w:rPr>
          <w:rFonts w:ascii="仿宋_GB2312" w:eastAsia="仿宋_GB2312" w:hint="eastAsia"/>
          <w:sz w:val="30"/>
          <w:szCs w:val="30"/>
        </w:rPr>
        <w:t>%。</w:t>
      </w:r>
      <w:r w:rsidR="00070783">
        <w:rPr>
          <w:rFonts w:ascii="仿宋_GB2312" w:eastAsia="仿宋_GB2312" w:hint="eastAsia"/>
          <w:sz w:val="30"/>
          <w:szCs w:val="30"/>
        </w:rPr>
        <w:t>2018</w:t>
      </w:r>
      <w:r w:rsidR="00B00B01">
        <w:rPr>
          <w:rFonts w:ascii="仿宋_GB2312" w:eastAsia="仿宋_GB2312" w:hint="eastAsia"/>
          <w:sz w:val="30"/>
          <w:szCs w:val="30"/>
        </w:rPr>
        <w:t>年度“三公”经费支出决算数小于预算数的主要原因：</w:t>
      </w:r>
      <w:r w:rsidR="00B54C0F" w:rsidRPr="00825E9A">
        <w:rPr>
          <w:rFonts w:ascii="仿宋_GB2312" w:eastAsia="仿宋_GB2312" w:hint="eastAsia"/>
          <w:sz w:val="30"/>
          <w:szCs w:val="30"/>
        </w:rPr>
        <w:t>严格执行中央八项规定、国务院“约法三章”及《党政机关厉行节约反对浪费》条例</w:t>
      </w:r>
      <w:r w:rsidR="00B54C0F">
        <w:rPr>
          <w:rFonts w:ascii="仿宋_GB2312" w:eastAsia="仿宋_GB2312" w:hint="eastAsia"/>
          <w:sz w:val="30"/>
          <w:szCs w:val="30"/>
        </w:rPr>
        <w:t>,费用较预算节约</w:t>
      </w:r>
      <w:r w:rsidR="00B00B01">
        <w:rPr>
          <w:rFonts w:ascii="仿宋_GB2312" w:eastAsia="仿宋_GB2312" w:hint="eastAsia"/>
          <w:sz w:val="30"/>
          <w:szCs w:val="30"/>
        </w:rPr>
        <w:t>。</w:t>
      </w:r>
    </w:p>
    <w:p w:rsidR="00F71D93" w:rsidRPr="00F71D93" w:rsidRDefault="00F71D93" w:rsidP="004428AC">
      <w:pPr>
        <w:ind w:firstLineChars="200" w:firstLine="600"/>
        <w:rPr>
          <w:rFonts w:ascii="仿宋_GB2312" w:eastAsia="仿宋_GB2312"/>
          <w:sz w:val="30"/>
          <w:szCs w:val="30"/>
        </w:rPr>
      </w:pPr>
      <w:r w:rsidRPr="00F71D93">
        <w:rPr>
          <w:rFonts w:ascii="仿宋_GB2312" w:eastAsia="仿宋_GB2312" w:hint="eastAsia"/>
          <w:sz w:val="30"/>
          <w:szCs w:val="30"/>
        </w:rPr>
        <w:t>2018 年度“三公”经费财政拨款支出决算数比2017年度</w:t>
      </w:r>
      <w:r w:rsidR="004428AC">
        <w:rPr>
          <w:rFonts w:ascii="仿宋_GB2312" w:eastAsia="仿宋_GB2312" w:hint="eastAsia"/>
          <w:sz w:val="30"/>
          <w:szCs w:val="30"/>
        </w:rPr>
        <w:t>增加</w:t>
      </w:r>
      <w:r w:rsidRPr="00F71D93">
        <w:rPr>
          <w:rFonts w:ascii="仿宋_GB2312" w:eastAsia="仿宋_GB2312" w:hint="eastAsia"/>
          <w:sz w:val="30"/>
          <w:szCs w:val="30"/>
        </w:rPr>
        <w:t>0.05万元，</w:t>
      </w:r>
      <w:r w:rsidR="004428AC">
        <w:rPr>
          <w:rFonts w:ascii="仿宋_GB2312" w:eastAsia="仿宋_GB2312" w:hint="eastAsia"/>
          <w:sz w:val="30"/>
          <w:szCs w:val="30"/>
        </w:rPr>
        <w:t>增长</w:t>
      </w:r>
      <w:r w:rsidRPr="00F71D93">
        <w:rPr>
          <w:rFonts w:ascii="仿宋_GB2312" w:eastAsia="仿宋_GB2312" w:hint="eastAsia"/>
          <w:sz w:val="30"/>
          <w:szCs w:val="30"/>
        </w:rPr>
        <w:t>1.36%，其中：因公出国（境）费支出决算减少（增加）</w:t>
      </w:r>
      <w:r>
        <w:rPr>
          <w:rFonts w:ascii="仿宋_GB2312" w:eastAsia="仿宋_GB2312" w:hint="eastAsia"/>
          <w:sz w:val="30"/>
          <w:szCs w:val="30"/>
        </w:rPr>
        <w:t>0</w:t>
      </w:r>
      <w:r w:rsidRPr="00F71D93">
        <w:rPr>
          <w:rFonts w:ascii="仿宋_GB2312" w:eastAsia="仿宋_GB2312" w:hint="eastAsia"/>
          <w:sz w:val="30"/>
          <w:szCs w:val="30"/>
        </w:rPr>
        <w:t>万元，降低（增长）</w:t>
      </w:r>
      <w:r>
        <w:rPr>
          <w:rFonts w:ascii="仿宋_GB2312" w:eastAsia="仿宋_GB2312" w:hint="eastAsia"/>
          <w:sz w:val="30"/>
          <w:szCs w:val="30"/>
        </w:rPr>
        <w:t>0</w:t>
      </w:r>
      <w:r w:rsidRPr="00F71D93">
        <w:rPr>
          <w:rFonts w:ascii="仿宋_GB2312" w:eastAsia="仿宋_GB2312" w:hint="eastAsia"/>
          <w:sz w:val="30"/>
          <w:szCs w:val="30"/>
        </w:rPr>
        <w:t>%；公务用车购置及运行费支出决算减少（增加）0万元，降低（增长）0%；公务接待费支出决算</w:t>
      </w:r>
      <w:r>
        <w:rPr>
          <w:rFonts w:ascii="仿宋_GB2312" w:eastAsia="仿宋_GB2312" w:hint="eastAsia"/>
          <w:sz w:val="30"/>
          <w:szCs w:val="30"/>
        </w:rPr>
        <w:t>增加</w:t>
      </w:r>
      <w:r w:rsidRPr="00F71D93">
        <w:rPr>
          <w:rFonts w:ascii="仿宋_GB2312" w:eastAsia="仿宋_GB2312" w:hint="eastAsia"/>
          <w:sz w:val="30"/>
          <w:szCs w:val="30"/>
        </w:rPr>
        <w:t>0.05</w:t>
      </w:r>
      <w:r>
        <w:rPr>
          <w:rFonts w:ascii="仿宋_GB2312" w:eastAsia="仿宋_GB2312" w:hint="eastAsia"/>
          <w:sz w:val="30"/>
          <w:szCs w:val="30"/>
        </w:rPr>
        <w:t>万元，增长</w:t>
      </w:r>
      <w:r w:rsidRPr="00F71D93">
        <w:rPr>
          <w:rFonts w:ascii="仿宋_GB2312" w:eastAsia="仿宋_GB2312" w:hint="eastAsia"/>
          <w:sz w:val="30"/>
          <w:szCs w:val="30"/>
        </w:rPr>
        <w:t>15.7%。</w:t>
      </w:r>
      <w:r>
        <w:rPr>
          <w:rFonts w:ascii="仿宋_GB2312" w:eastAsia="仿宋_GB2312" w:hint="eastAsia"/>
          <w:sz w:val="30"/>
          <w:szCs w:val="30"/>
        </w:rPr>
        <w:t>公务接待费支出增加</w:t>
      </w:r>
      <w:r w:rsidRPr="00F71D93">
        <w:rPr>
          <w:rFonts w:ascii="仿宋_GB2312" w:eastAsia="仿宋_GB2312" w:hint="eastAsia"/>
          <w:sz w:val="30"/>
          <w:szCs w:val="30"/>
        </w:rPr>
        <w:t>的主要原因是</w:t>
      </w:r>
      <w:r w:rsidR="004428AC" w:rsidRPr="007A5B89">
        <w:rPr>
          <w:rFonts w:ascii="仿宋_GB2312" w:eastAsia="仿宋_GB2312" w:hint="eastAsia"/>
          <w:sz w:val="30"/>
          <w:szCs w:val="30"/>
        </w:rPr>
        <w:t>公务接待费支出</w:t>
      </w:r>
      <w:r w:rsidR="004428AC">
        <w:rPr>
          <w:rFonts w:ascii="仿宋_GB2312" w:eastAsia="仿宋_GB2312" w:hint="eastAsia"/>
          <w:sz w:val="30"/>
          <w:szCs w:val="30"/>
        </w:rPr>
        <w:t>增加</w:t>
      </w:r>
      <w:r w:rsidR="004428AC" w:rsidRPr="007A5B89">
        <w:rPr>
          <w:rFonts w:ascii="仿宋_GB2312" w:eastAsia="仿宋_GB2312" w:hint="eastAsia"/>
          <w:sz w:val="30"/>
          <w:szCs w:val="30"/>
        </w:rPr>
        <w:t>的主要原因是</w:t>
      </w:r>
      <w:r w:rsidR="004428AC">
        <w:rPr>
          <w:rFonts w:ascii="仿宋_GB2312" w:eastAsia="仿宋_GB2312" w:hint="eastAsia"/>
          <w:sz w:val="30"/>
          <w:szCs w:val="30"/>
        </w:rPr>
        <w:t>艺档资料的征集、管理、指导业务的增加导致接待次数的增加</w:t>
      </w:r>
      <w:r w:rsidR="004428AC" w:rsidRPr="007A5B89">
        <w:rPr>
          <w:rFonts w:ascii="仿宋_GB2312" w:eastAsia="仿宋_GB2312" w:hint="eastAsia"/>
          <w:sz w:val="30"/>
          <w:szCs w:val="30"/>
        </w:rPr>
        <w:t>。</w:t>
      </w:r>
    </w:p>
    <w:p w:rsidR="00B00B01" w:rsidRDefault="00B00B01" w:rsidP="002B1D1C">
      <w:pPr>
        <w:ind w:firstLineChars="200" w:firstLine="602"/>
        <w:outlineLvl w:val="0"/>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4428AC" w:rsidRPr="004428AC" w:rsidRDefault="004428AC" w:rsidP="004428AC">
      <w:pPr>
        <w:ind w:firstLineChars="200" w:firstLine="600"/>
        <w:jc w:val="left"/>
        <w:rPr>
          <w:rFonts w:ascii="仿宋_GB2312" w:eastAsia="仿宋_GB2312"/>
          <w:sz w:val="30"/>
          <w:szCs w:val="30"/>
        </w:rPr>
      </w:pPr>
      <w:r w:rsidRPr="004428AC">
        <w:rPr>
          <w:rFonts w:ascii="仿宋_GB2312" w:eastAsia="仿宋_GB2312" w:hint="eastAsia"/>
          <w:sz w:val="30"/>
          <w:szCs w:val="30"/>
        </w:rPr>
        <w:t>2018 年度“三公”经费财政拨款支出决算中，因公出国（境）费支出决算</w:t>
      </w:r>
      <w:r>
        <w:rPr>
          <w:rFonts w:ascii="仿宋_GB2312" w:eastAsia="仿宋_GB2312" w:hint="eastAsia"/>
          <w:sz w:val="30"/>
          <w:szCs w:val="30"/>
        </w:rPr>
        <w:t>0</w:t>
      </w:r>
      <w:r w:rsidRPr="004428AC">
        <w:rPr>
          <w:rFonts w:ascii="仿宋_GB2312" w:eastAsia="仿宋_GB2312" w:hint="eastAsia"/>
          <w:sz w:val="30"/>
          <w:szCs w:val="30"/>
        </w:rPr>
        <w:t>万元，占</w:t>
      </w:r>
      <w:r>
        <w:rPr>
          <w:rFonts w:ascii="仿宋_GB2312" w:eastAsia="仿宋_GB2312" w:hint="eastAsia"/>
          <w:sz w:val="30"/>
          <w:szCs w:val="30"/>
        </w:rPr>
        <w:t>0</w:t>
      </w:r>
      <w:r w:rsidRPr="004428AC">
        <w:rPr>
          <w:rFonts w:ascii="仿宋_GB2312" w:eastAsia="仿宋_GB2312" w:hint="eastAsia"/>
          <w:sz w:val="30"/>
          <w:szCs w:val="30"/>
        </w:rPr>
        <w:t>%；公务用车购置及运行费支出决算3.2</w:t>
      </w:r>
      <w:r>
        <w:rPr>
          <w:rFonts w:ascii="仿宋_GB2312" w:eastAsia="仿宋_GB2312" w:hint="eastAsia"/>
          <w:sz w:val="30"/>
          <w:szCs w:val="30"/>
        </w:rPr>
        <w:t>0</w:t>
      </w:r>
      <w:r w:rsidRPr="004428AC">
        <w:rPr>
          <w:rFonts w:ascii="仿宋_GB2312" w:eastAsia="仿宋_GB2312" w:hint="eastAsia"/>
          <w:sz w:val="30"/>
          <w:szCs w:val="30"/>
        </w:rPr>
        <w:t>万元，占90.12%；公务接待费支出决算0.35万元，占9.88%。具体情况如下：</w:t>
      </w:r>
    </w:p>
    <w:p w:rsidR="004428AC" w:rsidRPr="004428AC" w:rsidRDefault="004428AC" w:rsidP="004428AC">
      <w:pPr>
        <w:ind w:firstLineChars="200" w:firstLine="600"/>
        <w:jc w:val="left"/>
        <w:rPr>
          <w:rFonts w:ascii="仿宋_GB2312" w:eastAsia="仿宋_GB2312"/>
          <w:sz w:val="30"/>
          <w:szCs w:val="30"/>
        </w:rPr>
      </w:pPr>
      <w:r w:rsidRPr="004428AC">
        <w:rPr>
          <w:rFonts w:ascii="仿宋_GB2312" w:eastAsia="仿宋_GB2312" w:hint="eastAsia"/>
          <w:sz w:val="30"/>
          <w:szCs w:val="30"/>
        </w:rPr>
        <w:t xml:space="preserve"> 1 、因公出国（境）费支出</w:t>
      </w:r>
      <w:r>
        <w:rPr>
          <w:rFonts w:ascii="仿宋_GB2312" w:eastAsia="仿宋_GB2312" w:hint="eastAsia"/>
          <w:sz w:val="30"/>
          <w:szCs w:val="30"/>
        </w:rPr>
        <w:t>0</w:t>
      </w:r>
      <w:r w:rsidRPr="004428AC">
        <w:rPr>
          <w:rFonts w:ascii="仿宋_GB2312" w:eastAsia="仿宋_GB2312" w:hint="eastAsia"/>
          <w:sz w:val="30"/>
          <w:szCs w:val="30"/>
        </w:rPr>
        <w:t>万元。</w:t>
      </w:r>
    </w:p>
    <w:p w:rsidR="004428AC" w:rsidRPr="004428AC" w:rsidRDefault="004428AC" w:rsidP="004428AC">
      <w:pPr>
        <w:ind w:firstLineChars="200" w:firstLine="600"/>
        <w:jc w:val="left"/>
        <w:rPr>
          <w:rFonts w:ascii="仿宋_GB2312" w:eastAsia="仿宋_GB2312"/>
          <w:sz w:val="30"/>
          <w:szCs w:val="30"/>
        </w:rPr>
      </w:pPr>
      <w:r w:rsidRPr="004428AC">
        <w:rPr>
          <w:rFonts w:ascii="仿宋_GB2312" w:eastAsia="仿宋_GB2312" w:hint="eastAsia"/>
          <w:sz w:val="30"/>
          <w:szCs w:val="30"/>
        </w:rPr>
        <w:t xml:space="preserve"> 2 、公务用车购置及运行费支出</w:t>
      </w:r>
      <w:r>
        <w:rPr>
          <w:rFonts w:ascii="仿宋_GB2312" w:eastAsia="仿宋_GB2312" w:hint="eastAsia"/>
          <w:sz w:val="30"/>
          <w:szCs w:val="30"/>
        </w:rPr>
        <w:t>3.20</w:t>
      </w:r>
      <w:r w:rsidRPr="004428AC">
        <w:rPr>
          <w:rFonts w:ascii="仿宋_GB2312" w:eastAsia="仿宋_GB2312" w:hint="eastAsia"/>
          <w:sz w:val="30"/>
          <w:szCs w:val="30"/>
        </w:rPr>
        <w:t>万元。其中：</w:t>
      </w:r>
    </w:p>
    <w:p w:rsidR="004428AC" w:rsidRDefault="004428AC" w:rsidP="004428AC">
      <w:pPr>
        <w:ind w:firstLineChars="200" w:firstLine="600"/>
        <w:jc w:val="left"/>
        <w:rPr>
          <w:rFonts w:ascii="仿宋_GB2312" w:eastAsia="仿宋_GB2312"/>
          <w:sz w:val="30"/>
          <w:szCs w:val="30"/>
        </w:rPr>
      </w:pPr>
      <w:r w:rsidRPr="004428AC">
        <w:rPr>
          <w:rFonts w:ascii="仿宋_GB2312" w:eastAsia="仿宋_GB2312" w:hint="eastAsia"/>
          <w:sz w:val="30"/>
          <w:szCs w:val="30"/>
        </w:rPr>
        <w:t xml:space="preserve"> 公务用车购置支出为</w:t>
      </w:r>
      <w:r>
        <w:rPr>
          <w:rFonts w:ascii="仿宋_GB2312" w:eastAsia="仿宋_GB2312" w:hint="eastAsia"/>
          <w:sz w:val="30"/>
          <w:szCs w:val="30"/>
        </w:rPr>
        <w:t>0</w:t>
      </w:r>
      <w:r w:rsidRPr="004428AC">
        <w:rPr>
          <w:rFonts w:ascii="仿宋_GB2312" w:eastAsia="仿宋_GB2312" w:hint="eastAsia"/>
          <w:sz w:val="30"/>
          <w:szCs w:val="30"/>
        </w:rPr>
        <w:t>万元。</w:t>
      </w:r>
    </w:p>
    <w:p w:rsidR="004428AC" w:rsidRPr="004428AC" w:rsidRDefault="004428AC" w:rsidP="004428AC">
      <w:pPr>
        <w:ind w:firstLineChars="200" w:firstLine="600"/>
        <w:rPr>
          <w:rFonts w:eastAsia="仿宋_GB2312"/>
          <w:sz w:val="30"/>
          <w:szCs w:val="30"/>
        </w:rPr>
      </w:pPr>
      <w:r w:rsidRPr="004428AC">
        <w:rPr>
          <w:rFonts w:ascii="仿宋_GB2312" w:eastAsia="仿宋_GB2312" w:hint="eastAsia"/>
          <w:sz w:val="30"/>
          <w:szCs w:val="30"/>
        </w:rPr>
        <w:lastRenderedPageBreak/>
        <w:t>公务用车运行支出</w:t>
      </w:r>
      <w:r>
        <w:rPr>
          <w:rFonts w:ascii="仿宋_GB2312" w:eastAsia="仿宋_GB2312" w:hint="eastAsia"/>
          <w:sz w:val="30"/>
          <w:szCs w:val="30"/>
        </w:rPr>
        <w:t>3.20</w:t>
      </w:r>
      <w:r w:rsidRPr="004428AC">
        <w:rPr>
          <w:rFonts w:ascii="仿宋_GB2312" w:eastAsia="仿宋_GB2312" w:hint="eastAsia"/>
          <w:sz w:val="30"/>
          <w:szCs w:val="30"/>
        </w:rPr>
        <w:t>万元 。主要用于</w:t>
      </w:r>
      <w:r>
        <w:rPr>
          <w:rFonts w:ascii="仿宋_GB2312" w:eastAsia="仿宋_GB2312" w:hint="eastAsia"/>
          <w:sz w:val="30"/>
          <w:szCs w:val="30"/>
        </w:rPr>
        <w:t>公务用车汽油费、保险费及维修费</w:t>
      </w:r>
      <w:r w:rsidRPr="002D3596">
        <w:rPr>
          <w:rFonts w:ascii="仿宋_GB2312" w:eastAsia="仿宋_GB2312" w:hAnsi="Times New Roman" w:cs="Times New Roman" w:hint="eastAsia"/>
          <w:sz w:val="30"/>
          <w:szCs w:val="30"/>
        </w:rPr>
        <w:t>。</w:t>
      </w:r>
      <w:r w:rsidRPr="004428AC">
        <w:rPr>
          <w:rFonts w:ascii="仿宋_GB2312" w:eastAsia="仿宋_GB2312" w:hint="eastAsia"/>
          <w:sz w:val="30"/>
          <w:szCs w:val="30"/>
        </w:rPr>
        <w:t xml:space="preserve">2018 年，上海市文化艺术档案馆 所属各预算单位开支财政拨款的公务用车保有量为 </w:t>
      </w:r>
      <w:r>
        <w:rPr>
          <w:rFonts w:ascii="仿宋_GB2312" w:eastAsia="仿宋_GB2312" w:hint="eastAsia"/>
          <w:sz w:val="30"/>
          <w:szCs w:val="30"/>
        </w:rPr>
        <w:t>1</w:t>
      </w:r>
      <w:r w:rsidRPr="004428AC">
        <w:rPr>
          <w:rFonts w:ascii="仿宋_GB2312" w:eastAsia="仿宋_GB2312" w:hint="eastAsia"/>
          <w:sz w:val="30"/>
          <w:szCs w:val="30"/>
        </w:rPr>
        <w:t>辆。</w:t>
      </w:r>
    </w:p>
    <w:p w:rsidR="004428AC" w:rsidRPr="004428AC" w:rsidRDefault="004428AC" w:rsidP="004428AC">
      <w:pPr>
        <w:ind w:firstLineChars="200" w:firstLine="600"/>
        <w:jc w:val="left"/>
        <w:rPr>
          <w:rFonts w:ascii="仿宋_GB2312" w:eastAsia="仿宋_GB2312"/>
          <w:sz w:val="30"/>
          <w:szCs w:val="30"/>
        </w:rPr>
      </w:pPr>
      <w:r w:rsidRPr="004428AC">
        <w:rPr>
          <w:rFonts w:ascii="仿宋_GB2312" w:eastAsia="仿宋_GB2312" w:hint="eastAsia"/>
          <w:sz w:val="30"/>
          <w:szCs w:val="30"/>
        </w:rPr>
        <w:t xml:space="preserve"> 3 、公务接待费支出</w:t>
      </w:r>
      <w:r>
        <w:rPr>
          <w:rFonts w:ascii="仿宋_GB2312" w:eastAsia="仿宋_GB2312" w:hint="eastAsia"/>
          <w:sz w:val="30"/>
          <w:szCs w:val="30"/>
        </w:rPr>
        <w:t>0.35</w:t>
      </w:r>
      <w:r w:rsidRPr="004428AC">
        <w:rPr>
          <w:rFonts w:ascii="仿宋_GB2312" w:eastAsia="仿宋_GB2312" w:hint="eastAsia"/>
          <w:sz w:val="30"/>
          <w:szCs w:val="30"/>
        </w:rPr>
        <w:t>万元。其中：</w:t>
      </w:r>
    </w:p>
    <w:p w:rsidR="004428AC" w:rsidRPr="004428AC" w:rsidRDefault="004428AC" w:rsidP="00975176">
      <w:pPr>
        <w:ind w:firstLineChars="200" w:firstLine="600"/>
        <w:jc w:val="left"/>
        <w:rPr>
          <w:rFonts w:ascii="仿宋_GB2312" w:eastAsia="仿宋_GB2312"/>
          <w:sz w:val="30"/>
          <w:szCs w:val="30"/>
        </w:rPr>
      </w:pPr>
      <w:r w:rsidRPr="004428AC">
        <w:rPr>
          <w:rFonts w:ascii="仿宋_GB2312" w:eastAsia="仿宋_GB2312" w:hint="eastAsia"/>
          <w:sz w:val="30"/>
          <w:szCs w:val="30"/>
        </w:rPr>
        <w:t xml:space="preserve"> 国内公务接待支出</w:t>
      </w:r>
      <w:r w:rsidR="000E39CF">
        <w:rPr>
          <w:rFonts w:ascii="仿宋_GB2312" w:eastAsia="仿宋_GB2312" w:hint="eastAsia"/>
          <w:sz w:val="30"/>
          <w:szCs w:val="30"/>
        </w:rPr>
        <w:t>0.35</w:t>
      </w:r>
      <w:r w:rsidRPr="004428AC">
        <w:rPr>
          <w:rFonts w:ascii="仿宋_GB2312" w:eastAsia="仿宋_GB2312" w:hint="eastAsia"/>
          <w:sz w:val="30"/>
          <w:szCs w:val="30"/>
        </w:rPr>
        <w:t>万（含外宾接待支出</w:t>
      </w:r>
      <w:r w:rsidR="000E39CF">
        <w:rPr>
          <w:rFonts w:ascii="仿宋_GB2312" w:eastAsia="仿宋_GB2312" w:hint="eastAsia"/>
          <w:sz w:val="30"/>
          <w:szCs w:val="30"/>
        </w:rPr>
        <w:t>0</w:t>
      </w:r>
      <w:r w:rsidRPr="004428AC">
        <w:rPr>
          <w:rFonts w:ascii="仿宋_GB2312" w:eastAsia="仿宋_GB2312" w:hint="eastAsia"/>
          <w:sz w:val="30"/>
          <w:szCs w:val="30"/>
        </w:rPr>
        <w:t>万元）。主</w:t>
      </w:r>
      <w:r w:rsidRPr="000E39CF">
        <w:rPr>
          <w:rFonts w:ascii="仿宋_GB2312" w:eastAsia="仿宋_GB2312" w:hint="eastAsia"/>
          <w:sz w:val="30"/>
          <w:szCs w:val="30"/>
        </w:rPr>
        <w:t>要用于</w:t>
      </w:r>
      <w:r w:rsidR="000E39CF" w:rsidRPr="000E39CF">
        <w:rPr>
          <w:rFonts w:ascii="仿宋_GB2312" w:eastAsia="仿宋_GB2312" w:hint="eastAsia"/>
          <w:sz w:val="30"/>
          <w:szCs w:val="30"/>
        </w:rPr>
        <w:t>国内兄弟省市来访用餐和专家咨询用餐</w:t>
      </w:r>
      <w:r w:rsidRPr="000E39CF">
        <w:rPr>
          <w:rFonts w:ascii="仿宋_GB2312" w:eastAsia="仿宋_GB2312" w:hint="eastAsia"/>
          <w:sz w:val="30"/>
          <w:szCs w:val="30"/>
        </w:rPr>
        <w:t>，</w:t>
      </w:r>
      <w:r w:rsidR="000E39CF">
        <w:rPr>
          <w:rFonts w:ascii="仿宋_GB2312" w:eastAsia="仿宋_GB2312" w:hint="eastAsia"/>
          <w:sz w:val="32"/>
          <w:szCs w:val="30"/>
        </w:rPr>
        <w:t>2018年</w:t>
      </w:r>
      <w:r w:rsidRPr="000E39CF">
        <w:rPr>
          <w:rFonts w:ascii="仿宋_GB2312" w:eastAsia="仿宋_GB2312" w:hint="eastAsia"/>
          <w:sz w:val="32"/>
          <w:szCs w:val="30"/>
        </w:rPr>
        <w:t>公务接待批次</w:t>
      </w:r>
      <w:r w:rsidR="000E39CF">
        <w:rPr>
          <w:rFonts w:ascii="仿宋_GB2312" w:eastAsia="仿宋_GB2312" w:hint="eastAsia"/>
          <w:sz w:val="32"/>
          <w:szCs w:val="30"/>
        </w:rPr>
        <w:t>5次</w:t>
      </w:r>
      <w:r w:rsidRPr="000E39CF">
        <w:rPr>
          <w:rFonts w:ascii="仿宋_GB2312" w:eastAsia="仿宋_GB2312" w:hint="eastAsia"/>
          <w:sz w:val="32"/>
          <w:szCs w:val="30"/>
        </w:rPr>
        <w:t>、人次</w:t>
      </w:r>
      <w:r w:rsidR="000E39CF">
        <w:rPr>
          <w:rFonts w:ascii="仿宋_GB2312" w:eastAsia="仿宋_GB2312" w:hint="eastAsia"/>
          <w:sz w:val="32"/>
          <w:szCs w:val="30"/>
        </w:rPr>
        <w:t>79人</w:t>
      </w:r>
      <w:r w:rsidRPr="000E39CF">
        <w:rPr>
          <w:rFonts w:ascii="仿宋_GB2312" w:eastAsia="仿宋_GB2312" w:hint="eastAsia"/>
          <w:sz w:val="32"/>
          <w:szCs w:val="30"/>
        </w:rPr>
        <w:t>，其中：接待外宾批次</w:t>
      </w:r>
      <w:r w:rsidR="000E39CF">
        <w:rPr>
          <w:rFonts w:ascii="仿宋_GB2312" w:eastAsia="仿宋_GB2312" w:hint="eastAsia"/>
          <w:sz w:val="32"/>
          <w:szCs w:val="30"/>
        </w:rPr>
        <w:t>0次</w:t>
      </w:r>
      <w:r w:rsidRPr="000E39CF">
        <w:rPr>
          <w:rFonts w:ascii="仿宋_GB2312" w:eastAsia="仿宋_GB2312" w:hint="eastAsia"/>
          <w:sz w:val="32"/>
          <w:szCs w:val="30"/>
        </w:rPr>
        <w:t>、人次</w:t>
      </w:r>
      <w:r w:rsidR="000E39CF">
        <w:rPr>
          <w:rFonts w:ascii="仿宋_GB2312" w:eastAsia="仿宋_GB2312" w:hint="eastAsia"/>
          <w:sz w:val="32"/>
          <w:szCs w:val="30"/>
        </w:rPr>
        <w:t>0人</w:t>
      </w:r>
      <w:r w:rsidRPr="004428AC">
        <w:rPr>
          <w:rFonts w:ascii="仿宋_GB2312" w:eastAsia="仿宋_GB2312" w:hint="eastAsia"/>
          <w:sz w:val="30"/>
          <w:szCs w:val="30"/>
        </w:rPr>
        <w:t>。</w:t>
      </w:r>
    </w:p>
    <w:p w:rsidR="00B00B01" w:rsidRDefault="00B00B01" w:rsidP="002B1D1C">
      <w:pPr>
        <w:ind w:firstLineChars="200" w:firstLine="602"/>
        <w:outlineLvl w:val="0"/>
        <w:rPr>
          <w:rFonts w:ascii="楷体_GB2312" w:eastAsia="楷体_GB2312"/>
          <w:b/>
          <w:sz w:val="30"/>
          <w:szCs w:val="30"/>
        </w:rPr>
      </w:pPr>
      <w:r>
        <w:rPr>
          <w:rFonts w:ascii="楷体_GB2312" w:eastAsia="楷体_GB2312" w:hint="eastAsia"/>
          <w:b/>
          <w:sz w:val="30"/>
          <w:szCs w:val="30"/>
        </w:rPr>
        <w:t>八、关于</w:t>
      </w:r>
      <w:r w:rsidR="00975176">
        <w:rPr>
          <w:rFonts w:ascii="楷体_GB2312" w:eastAsia="楷体_GB2312" w:hAnsi="宋体" w:hint="eastAsia"/>
          <w:b/>
          <w:sz w:val="30"/>
          <w:szCs w:val="30"/>
        </w:rPr>
        <w:t>上海市文化艺术档案馆</w:t>
      </w:r>
      <w:r w:rsidR="00070783">
        <w:rPr>
          <w:rFonts w:ascii="楷体_GB2312" w:eastAsia="楷体_GB2312" w:hint="eastAsia"/>
          <w:b/>
          <w:sz w:val="30"/>
          <w:szCs w:val="30"/>
        </w:rPr>
        <w:t>2018</w:t>
      </w:r>
      <w:r>
        <w:rPr>
          <w:rFonts w:ascii="楷体_GB2312" w:eastAsia="楷体_GB2312" w:hint="eastAsia"/>
          <w:b/>
          <w:sz w:val="30"/>
          <w:szCs w:val="30"/>
        </w:rPr>
        <w:t>年度政府性基金预算财政拨款支出决算情况说明</w:t>
      </w:r>
    </w:p>
    <w:p w:rsidR="00975176" w:rsidRPr="007A5B89" w:rsidRDefault="00975176" w:rsidP="00975176">
      <w:pPr>
        <w:ind w:firstLineChars="200" w:firstLine="600"/>
        <w:rPr>
          <w:rFonts w:ascii="仿宋_GB2312" w:eastAsia="仿宋_GB2312"/>
          <w:sz w:val="30"/>
          <w:szCs w:val="30"/>
        </w:rPr>
      </w:pPr>
      <w:r w:rsidRPr="007A5B89">
        <w:rPr>
          <w:rFonts w:ascii="仿宋_GB2312" w:eastAsia="仿宋_GB2312" w:hAnsi="宋体" w:hint="eastAsia"/>
          <w:sz w:val="30"/>
          <w:szCs w:val="30"/>
        </w:rPr>
        <w:t>上海市</w:t>
      </w:r>
      <w:r>
        <w:rPr>
          <w:rFonts w:ascii="仿宋_GB2312" w:eastAsia="仿宋_GB2312" w:hAnsi="宋体" w:hint="eastAsia"/>
          <w:sz w:val="30"/>
          <w:szCs w:val="30"/>
        </w:rPr>
        <w:t>文化艺术档案馆</w:t>
      </w:r>
      <w:r>
        <w:rPr>
          <w:rFonts w:ascii="仿宋_GB2312" w:eastAsia="仿宋_GB2312" w:hint="eastAsia"/>
          <w:sz w:val="30"/>
          <w:szCs w:val="30"/>
        </w:rPr>
        <w:t>2018</w:t>
      </w:r>
      <w:r w:rsidRPr="007A5B89">
        <w:rPr>
          <w:rFonts w:ascii="仿宋_GB2312" w:eastAsia="仿宋_GB2312" w:hint="eastAsia"/>
          <w:sz w:val="30"/>
          <w:szCs w:val="30"/>
        </w:rPr>
        <w:t>年度无政府性基金预算财政拨款支出。</w:t>
      </w:r>
    </w:p>
    <w:p w:rsidR="00B00B01" w:rsidRPr="002C7444" w:rsidRDefault="00B00B01" w:rsidP="002B1D1C">
      <w:pPr>
        <w:ind w:firstLineChars="200" w:firstLine="602"/>
        <w:outlineLvl w:val="0"/>
        <w:rPr>
          <w:rFonts w:ascii="楷体_GB2312" w:eastAsia="楷体_GB2312"/>
          <w:b/>
          <w:sz w:val="30"/>
          <w:szCs w:val="30"/>
        </w:rPr>
      </w:pPr>
      <w:r w:rsidRPr="002C7444">
        <w:rPr>
          <w:rFonts w:ascii="楷体_GB2312" w:eastAsia="楷体_GB2312" w:hint="eastAsia"/>
          <w:b/>
          <w:sz w:val="30"/>
          <w:szCs w:val="30"/>
        </w:rPr>
        <w:t>九、国有资本经营预算财政拨款情况说明</w:t>
      </w:r>
    </w:p>
    <w:p w:rsidR="00B00B01" w:rsidRDefault="00975176" w:rsidP="00B00B01">
      <w:pPr>
        <w:ind w:firstLineChars="200" w:firstLine="600"/>
        <w:rPr>
          <w:rFonts w:ascii="仿宋_GB2312" w:eastAsia="仿宋_GB2312"/>
          <w:sz w:val="30"/>
          <w:szCs w:val="30"/>
        </w:rPr>
      </w:pPr>
      <w:r>
        <w:rPr>
          <w:rFonts w:ascii="仿宋_GB2312" w:eastAsia="仿宋_GB2312" w:hAnsi="宋体" w:hint="eastAsia"/>
          <w:sz w:val="30"/>
          <w:szCs w:val="30"/>
        </w:rPr>
        <w:t>上海市文化艺术档案馆</w:t>
      </w:r>
      <w:r w:rsidR="00070783">
        <w:rPr>
          <w:rFonts w:ascii="仿宋_GB2312" w:eastAsia="仿宋_GB2312" w:hint="eastAsia"/>
          <w:sz w:val="30"/>
          <w:szCs w:val="30"/>
        </w:rPr>
        <w:t>2018</w:t>
      </w:r>
      <w:r w:rsidR="00B00B01" w:rsidRPr="002C7444">
        <w:rPr>
          <w:rFonts w:ascii="仿宋_GB2312" w:eastAsia="仿宋_GB2312" w:hint="eastAsia"/>
          <w:sz w:val="30"/>
          <w:szCs w:val="30"/>
        </w:rPr>
        <w:t>年度无国有资本经营预算财政拨款支出。</w:t>
      </w:r>
    </w:p>
    <w:p w:rsidR="00B00B01" w:rsidRDefault="00B00B01" w:rsidP="007E409A">
      <w:pPr>
        <w:ind w:firstLine="600"/>
        <w:outlineLvl w:val="0"/>
        <w:rPr>
          <w:rFonts w:ascii="楷体_GB2312" w:eastAsia="楷体_GB2312"/>
          <w:b/>
          <w:sz w:val="30"/>
          <w:szCs w:val="30"/>
        </w:rPr>
      </w:pPr>
      <w:r w:rsidRPr="002C7444">
        <w:rPr>
          <w:rFonts w:ascii="楷体_GB2312" w:eastAsia="楷体_GB2312" w:hint="eastAsia"/>
          <w:b/>
          <w:sz w:val="30"/>
          <w:szCs w:val="30"/>
        </w:rPr>
        <w:t>十、其他重要事项的情况说明</w:t>
      </w:r>
    </w:p>
    <w:p w:rsidR="00B00B01" w:rsidRDefault="00B00B01" w:rsidP="007E409A">
      <w:pPr>
        <w:ind w:firstLine="600"/>
        <w:outlineLvl w:val="0"/>
        <w:rPr>
          <w:rFonts w:ascii="楷体_GB2312" w:eastAsia="楷体_GB2312"/>
          <w:b/>
          <w:sz w:val="30"/>
          <w:szCs w:val="30"/>
        </w:rPr>
      </w:pPr>
      <w:r>
        <w:rPr>
          <w:rFonts w:ascii="楷体_GB2312" w:eastAsia="楷体_GB2312" w:hint="eastAsia"/>
          <w:b/>
          <w:sz w:val="30"/>
          <w:szCs w:val="30"/>
        </w:rPr>
        <w:t>（一）机关运行经费支出情况</w:t>
      </w:r>
    </w:p>
    <w:p w:rsidR="00975176" w:rsidRPr="00B77151" w:rsidRDefault="00975176" w:rsidP="00975176">
      <w:pPr>
        <w:ind w:firstLineChars="200" w:firstLine="600"/>
        <w:rPr>
          <w:rFonts w:ascii="仿宋_GB2312" w:eastAsia="仿宋_GB2312"/>
          <w:sz w:val="30"/>
          <w:szCs w:val="30"/>
        </w:rPr>
      </w:pPr>
      <w:r w:rsidRPr="007A5B89">
        <w:rPr>
          <w:rFonts w:ascii="仿宋_GB2312" w:eastAsia="仿宋_GB2312" w:hAnsi="宋体" w:hint="eastAsia"/>
          <w:sz w:val="30"/>
          <w:szCs w:val="30"/>
        </w:rPr>
        <w:t>上海市</w:t>
      </w:r>
      <w:r>
        <w:rPr>
          <w:rFonts w:ascii="仿宋_GB2312" w:eastAsia="仿宋_GB2312" w:hAnsi="宋体" w:hint="eastAsia"/>
          <w:sz w:val="30"/>
          <w:szCs w:val="30"/>
        </w:rPr>
        <w:t>文化艺术档案馆</w:t>
      </w:r>
      <w:r>
        <w:rPr>
          <w:rFonts w:ascii="仿宋_GB2312" w:eastAsia="仿宋_GB2312" w:hint="eastAsia"/>
          <w:sz w:val="30"/>
          <w:szCs w:val="30"/>
        </w:rPr>
        <w:t>2018</w:t>
      </w:r>
      <w:r w:rsidRPr="007A5B89">
        <w:rPr>
          <w:rFonts w:ascii="仿宋_GB2312" w:eastAsia="仿宋_GB2312" w:hint="eastAsia"/>
          <w:sz w:val="30"/>
          <w:szCs w:val="30"/>
        </w:rPr>
        <w:t>年度无机关运行经费支出。</w:t>
      </w:r>
    </w:p>
    <w:p w:rsidR="00FF4A5C" w:rsidRDefault="00B00B01" w:rsidP="002B1D1C">
      <w:pPr>
        <w:ind w:firstLineChars="200" w:firstLine="602"/>
        <w:outlineLvl w:val="0"/>
        <w:rPr>
          <w:rFonts w:ascii="楷体_GB2312" w:eastAsia="楷体_GB2312"/>
        </w:rPr>
      </w:pPr>
      <w:r>
        <w:rPr>
          <w:rFonts w:ascii="楷体_GB2312" w:eastAsia="楷体_GB2312" w:hAnsi="宋体" w:cs="楷体" w:hint="eastAsia"/>
          <w:b/>
          <w:bCs/>
          <w:color w:val="000000"/>
          <w:sz w:val="30"/>
          <w:szCs w:val="30"/>
        </w:rPr>
        <w:t>（二）</w:t>
      </w:r>
      <w:r w:rsidRPr="0018408B">
        <w:rPr>
          <w:rFonts w:ascii="楷体_GB2312" w:eastAsia="楷体_GB2312" w:hAnsi="宋体" w:cs="楷体" w:hint="eastAsia"/>
          <w:b/>
          <w:bCs/>
          <w:color w:val="000000"/>
          <w:sz w:val="30"/>
          <w:szCs w:val="30"/>
        </w:rPr>
        <w:t>政府采购</w:t>
      </w:r>
      <w:r>
        <w:rPr>
          <w:rFonts w:ascii="楷体_GB2312" w:eastAsia="楷体_GB2312" w:hAnsi="宋体" w:cs="楷体" w:hint="eastAsia"/>
          <w:b/>
          <w:bCs/>
          <w:color w:val="000000"/>
          <w:sz w:val="30"/>
          <w:szCs w:val="30"/>
        </w:rPr>
        <w:t>支出</w:t>
      </w:r>
      <w:r w:rsidRPr="0018408B">
        <w:rPr>
          <w:rFonts w:ascii="楷体_GB2312" w:eastAsia="楷体_GB2312" w:hAnsi="宋体" w:cs="楷体" w:hint="eastAsia"/>
          <w:b/>
          <w:bCs/>
          <w:color w:val="000000"/>
          <w:sz w:val="30"/>
          <w:szCs w:val="30"/>
        </w:rPr>
        <w:t>情况</w:t>
      </w:r>
    </w:p>
    <w:p w:rsidR="00975176" w:rsidRPr="007A5B89" w:rsidRDefault="00975176" w:rsidP="00975176">
      <w:pPr>
        <w:ind w:firstLineChars="200" w:firstLine="600"/>
        <w:rPr>
          <w:rFonts w:ascii="仿宋_GB2312" w:eastAsia="仿宋_GB2312"/>
          <w:sz w:val="30"/>
          <w:szCs w:val="30"/>
        </w:rPr>
      </w:pPr>
      <w:r w:rsidRPr="007A5B89">
        <w:rPr>
          <w:rFonts w:ascii="Times New Roman" w:eastAsia="仿宋_GB2312" w:hAnsi="Times New Roman" w:cs="Times New Roman"/>
          <w:sz w:val="30"/>
          <w:szCs w:val="30"/>
        </w:rPr>
        <w:t>上海市</w:t>
      </w:r>
      <w:r>
        <w:rPr>
          <w:rFonts w:ascii="仿宋_GB2312" w:eastAsia="仿宋_GB2312" w:hint="eastAsia"/>
          <w:sz w:val="30"/>
          <w:szCs w:val="30"/>
        </w:rPr>
        <w:t>文化艺术档案馆2018</w:t>
      </w:r>
      <w:r w:rsidRPr="007A5B89">
        <w:rPr>
          <w:rFonts w:ascii="仿宋_GB2312" w:eastAsia="仿宋_GB2312" w:hint="eastAsia"/>
          <w:sz w:val="30"/>
          <w:szCs w:val="30"/>
        </w:rPr>
        <w:t>年度政府采购金额（以合同签订为准）为</w:t>
      </w:r>
      <w:r w:rsidR="003653EA">
        <w:rPr>
          <w:rFonts w:ascii="仿宋_GB2312" w:eastAsia="仿宋_GB2312" w:hint="eastAsia"/>
          <w:sz w:val="30"/>
          <w:szCs w:val="30"/>
        </w:rPr>
        <w:t>175.81</w:t>
      </w:r>
      <w:r w:rsidRPr="007A5B89">
        <w:rPr>
          <w:rFonts w:ascii="仿宋_GB2312" w:eastAsia="仿宋_GB2312" w:hint="eastAsia"/>
          <w:sz w:val="30"/>
          <w:szCs w:val="30"/>
        </w:rPr>
        <w:t>万元，其中：货物采购金额</w:t>
      </w:r>
      <w:r>
        <w:rPr>
          <w:rFonts w:ascii="仿宋_GB2312" w:eastAsia="仿宋_GB2312" w:hint="eastAsia"/>
          <w:sz w:val="30"/>
          <w:szCs w:val="30"/>
        </w:rPr>
        <w:t>2.28</w:t>
      </w:r>
      <w:r w:rsidRPr="007A5B89">
        <w:rPr>
          <w:rFonts w:ascii="仿宋_GB2312" w:eastAsia="仿宋_GB2312" w:hint="eastAsia"/>
          <w:sz w:val="30"/>
          <w:szCs w:val="30"/>
        </w:rPr>
        <w:t>万元、工程采购金额</w:t>
      </w:r>
      <w:r>
        <w:rPr>
          <w:rFonts w:ascii="仿宋_GB2312" w:eastAsia="仿宋_GB2312" w:hint="eastAsia"/>
          <w:sz w:val="30"/>
          <w:szCs w:val="30"/>
        </w:rPr>
        <w:t>0</w:t>
      </w:r>
      <w:r w:rsidRPr="007A5B89">
        <w:rPr>
          <w:rFonts w:ascii="仿宋_GB2312" w:eastAsia="仿宋_GB2312" w:hint="eastAsia"/>
          <w:sz w:val="30"/>
          <w:szCs w:val="30"/>
        </w:rPr>
        <w:t>万元、服务采购金额</w:t>
      </w:r>
      <w:r w:rsidR="002A12BD">
        <w:rPr>
          <w:rFonts w:ascii="仿宋_GB2312" w:eastAsia="仿宋_GB2312" w:hint="eastAsia"/>
          <w:sz w:val="30"/>
          <w:szCs w:val="30"/>
        </w:rPr>
        <w:t>173.53</w:t>
      </w:r>
      <w:r w:rsidRPr="007A5B89">
        <w:rPr>
          <w:rFonts w:ascii="仿宋_GB2312" w:eastAsia="仿宋_GB2312" w:hint="eastAsia"/>
          <w:sz w:val="30"/>
          <w:szCs w:val="30"/>
        </w:rPr>
        <w:t>万元。</w:t>
      </w:r>
    </w:p>
    <w:p w:rsidR="00413296" w:rsidRPr="00D40FE0" w:rsidRDefault="00413296" w:rsidP="002B1D1C">
      <w:pPr>
        <w:widowControl/>
        <w:ind w:firstLineChars="200" w:firstLine="602"/>
        <w:jc w:val="left"/>
        <w:outlineLvl w:val="0"/>
        <w:rPr>
          <w:rFonts w:ascii="楷体_GB2312" w:eastAsia="楷体_GB2312" w:hAnsi="宋体" w:cs="楷体"/>
          <w:b/>
          <w:bCs/>
          <w:kern w:val="0"/>
          <w:sz w:val="30"/>
          <w:szCs w:val="30"/>
        </w:rPr>
      </w:pPr>
      <w:r w:rsidRPr="00D40FE0">
        <w:rPr>
          <w:rFonts w:ascii="楷体_GB2312" w:eastAsia="楷体_GB2312" w:hAnsi="宋体" w:cs="楷体" w:hint="eastAsia"/>
          <w:b/>
          <w:bCs/>
          <w:kern w:val="0"/>
          <w:sz w:val="30"/>
          <w:szCs w:val="30"/>
        </w:rPr>
        <w:lastRenderedPageBreak/>
        <w:t>（三）车辆、房屋特殊占用情况</w:t>
      </w:r>
    </w:p>
    <w:p w:rsidR="00975176" w:rsidRPr="00975176" w:rsidRDefault="00975176" w:rsidP="00975176">
      <w:pPr>
        <w:spacing w:line="760" w:lineRule="exact"/>
        <w:ind w:firstLineChars="200" w:firstLine="600"/>
        <w:jc w:val="left"/>
        <w:rPr>
          <w:rFonts w:ascii="仿宋_GB2312" w:eastAsia="仿宋_GB2312"/>
          <w:color w:val="000000"/>
          <w:sz w:val="30"/>
          <w:szCs w:val="30"/>
        </w:rPr>
      </w:pPr>
      <w:r w:rsidRPr="00975176">
        <w:rPr>
          <w:rFonts w:ascii="仿宋_GB2312" w:eastAsia="仿宋_GB2312" w:hint="eastAsia"/>
          <w:color w:val="000000"/>
          <w:sz w:val="30"/>
          <w:szCs w:val="30"/>
        </w:rPr>
        <w:t>上海市文化艺术档案馆 2018 年度无</w:t>
      </w:r>
      <w:r w:rsidR="002043FD">
        <w:rPr>
          <w:rFonts w:ascii="仿宋_GB2312" w:eastAsia="仿宋_GB2312" w:hint="eastAsia"/>
          <w:color w:val="000000"/>
          <w:sz w:val="30"/>
          <w:szCs w:val="30"/>
        </w:rPr>
        <w:t>车辆/</w:t>
      </w:r>
      <w:r w:rsidRPr="00975176">
        <w:rPr>
          <w:rFonts w:ascii="仿宋_GB2312" w:eastAsia="仿宋_GB2312" w:hint="eastAsia"/>
          <w:color w:val="000000"/>
          <w:sz w:val="30"/>
          <w:szCs w:val="30"/>
        </w:rPr>
        <w:t>房屋特殊占用情况说明。</w:t>
      </w:r>
    </w:p>
    <w:p w:rsidR="00BF12DF" w:rsidRPr="001E374A" w:rsidRDefault="00802FD7" w:rsidP="002B1D1C">
      <w:pPr>
        <w:widowControl/>
        <w:ind w:firstLineChars="200" w:firstLine="602"/>
        <w:jc w:val="left"/>
        <w:outlineLvl w:val="0"/>
        <w:rPr>
          <w:rFonts w:ascii="宋体" w:hAnsi="宋体" w:cs="宋体"/>
          <w:color w:val="000000"/>
          <w:kern w:val="0"/>
          <w:sz w:val="24"/>
        </w:rPr>
      </w:pPr>
      <w:r>
        <w:rPr>
          <w:rFonts w:ascii="楷体_GB2312" w:eastAsia="楷体_GB2312" w:hAnsi="宋体" w:cs="楷体" w:hint="eastAsia"/>
          <w:b/>
          <w:bCs/>
          <w:color w:val="000000"/>
          <w:kern w:val="0"/>
          <w:sz w:val="30"/>
          <w:szCs w:val="30"/>
        </w:rPr>
        <w:t>（四）</w:t>
      </w:r>
      <w:r w:rsidR="00BF12DF" w:rsidRPr="001554E0">
        <w:rPr>
          <w:rFonts w:ascii="楷体_GB2312" w:eastAsia="楷体_GB2312" w:hAnsi="宋体" w:cs="楷体" w:hint="eastAsia"/>
          <w:b/>
          <w:bCs/>
          <w:color w:val="000000"/>
          <w:kern w:val="0"/>
          <w:sz w:val="30"/>
          <w:szCs w:val="30"/>
        </w:rPr>
        <w:t>预算绩效管理情况</w:t>
      </w:r>
    </w:p>
    <w:p w:rsidR="00975176" w:rsidRPr="00975176" w:rsidRDefault="00975176" w:rsidP="00975176">
      <w:pPr>
        <w:pStyle w:val="Default"/>
        <w:ind w:firstLineChars="200" w:firstLine="600"/>
        <w:jc w:val="both"/>
        <w:rPr>
          <w:rFonts w:ascii="仿宋_GB2312" w:eastAsia="仿宋_GB2312" w:hAnsi="Calibri" w:cs="黑体"/>
          <w:kern w:val="2"/>
          <w:sz w:val="30"/>
          <w:szCs w:val="30"/>
        </w:rPr>
      </w:pPr>
      <w:r w:rsidRPr="00975176">
        <w:rPr>
          <w:rFonts w:ascii="仿宋_GB2312" w:eastAsia="仿宋_GB2312" w:hAnsi="Calibri" w:cs="黑体" w:hint="eastAsia"/>
          <w:kern w:val="2"/>
          <w:sz w:val="30"/>
          <w:szCs w:val="30"/>
        </w:rPr>
        <w:t>上海市文化艺术档案2018年度预算绩效管理工作开展情况如下：上海市文化艺术档案馆在2018年度一是进一步加强制度建设，预算绩效管理工作整体开展，提升预算绩效管理自评质量。二是探索绩效跟踪监控，要求加强过程监控。三是对财政支出重要项目进行绩效监控和项目核查。四是强化绩效管理应用和绩效跟踪，对发现的问题现场反馈并要求改进，加强绩效管理应用与项目资金安排的衔接。五是健全绩效管理工作机制，明确职责分工，组织专题培训，提高单位的绩效管理工作水平。上海市文化艺术档案馆2018年度预算未展开绩效评价工作。</w:t>
      </w:r>
    </w:p>
    <w:p w:rsidR="00B92D5E" w:rsidRPr="00975176" w:rsidRDefault="00B92D5E" w:rsidP="00B92D5E">
      <w:pPr>
        <w:pStyle w:val="Default"/>
        <w:ind w:firstLineChars="200" w:firstLine="600"/>
        <w:jc w:val="both"/>
        <w:rPr>
          <w:rFonts w:ascii="Calibri" w:eastAsia="仿宋_GB2312" w:hAnsi="Calibri" w:cs="黑体"/>
          <w:kern w:val="2"/>
          <w:sz w:val="30"/>
          <w:szCs w:val="30"/>
        </w:rPr>
      </w:pPr>
    </w:p>
    <w:p w:rsidR="002043FD" w:rsidRPr="002043FD" w:rsidRDefault="00B00B01" w:rsidP="002043FD">
      <w:pPr>
        <w:jc w:val="center"/>
        <w:rPr>
          <w:rFonts w:ascii="黑体" w:eastAsia="黑体"/>
          <w:sz w:val="30"/>
          <w:szCs w:val="30"/>
        </w:rPr>
      </w:pPr>
      <w:r>
        <w:rPr>
          <w:rFonts w:ascii="黑体" w:eastAsia="黑体"/>
          <w:sz w:val="30"/>
          <w:szCs w:val="30"/>
        </w:rPr>
        <w:br w:type="page"/>
      </w:r>
      <w:r>
        <w:rPr>
          <w:rFonts w:ascii="黑体" w:eastAsia="黑体" w:hint="eastAsia"/>
          <w:sz w:val="30"/>
          <w:szCs w:val="30"/>
        </w:rPr>
        <w:lastRenderedPageBreak/>
        <w:t>第四部分    名词解释</w:t>
      </w:r>
    </w:p>
    <w:p w:rsidR="00DF1C03"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一、财政拨款收入：指</w:t>
      </w:r>
      <w:r w:rsidR="00345F2B" w:rsidRPr="00DF1C03">
        <w:rPr>
          <w:rFonts w:ascii="仿宋_GB2312" w:eastAsia="仿宋_GB2312" w:hint="eastAsia"/>
          <w:sz w:val="30"/>
          <w:szCs w:val="30"/>
        </w:rPr>
        <w:t>单位</w:t>
      </w:r>
      <w:r w:rsidRPr="00DF1C03">
        <w:rPr>
          <w:rFonts w:ascii="仿宋_GB2312" w:eastAsia="仿宋_GB2312" w:hint="eastAsia"/>
          <w:sz w:val="30"/>
          <w:szCs w:val="30"/>
        </w:rPr>
        <w:t>本年度从本级财政部门取得的财政拨款，包括一般公共预算财政拨款和政府性基金预算财政拨款。</w:t>
      </w:r>
    </w:p>
    <w:p w:rsidR="00DF1C03"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二、事业收入：指事业单位开展专业业务活动及其辅助活动取得的收入。</w:t>
      </w:r>
      <w:r w:rsidR="001E7BB7">
        <w:rPr>
          <w:rFonts w:ascii="仿宋_GB2312" w:eastAsia="仿宋_GB2312" w:hint="eastAsia"/>
          <w:sz w:val="30"/>
          <w:szCs w:val="30"/>
        </w:rPr>
        <w:t>主要是</w:t>
      </w:r>
      <w:r w:rsidR="00993CE7">
        <w:rPr>
          <w:rFonts w:ascii="仿宋_GB2312" w:eastAsia="仿宋_GB2312" w:hint="eastAsia"/>
          <w:sz w:val="30"/>
          <w:szCs w:val="30"/>
        </w:rPr>
        <w:t>：</w:t>
      </w:r>
      <w:r w:rsidR="002043FD">
        <w:rPr>
          <w:rFonts w:ascii="仿宋_GB2312" w:eastAsia="仿宋_GB2312" w:hint="eastAsia"/>
          <w:sz w:val="30"/>
          <w:szCs w:val="30"/>
        </w:rPr>
        <w:t>档案整理材料收入</w:t>
      </w:r>
      <w:r w:rsidR="00993CE7">
        <w:rPr>
          <w:rFonts w:ascii="仿宋_GB2312" w:eastAsia="仿宋_GB2312" w:hint="eastAsia"/>
          <w:sz w:val="30"/>
          <w:szCs w:val="30"/>
        </w:rPr>
        <w:t>等。</w:t>
      </w:r>
    </w:p>
    <w:p w:rsidR="00DF1C03"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三、经营收入：指事业单位在专业业务活动及其辅助活动之外开展非独立核算经营活动取得的收入。</w:t>
      </w:r>
    </w:p>
    <w:p w:rsidR="002043FD"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四、其他收入：</w:t>
      </w:r>
      <w:r w:rsidR="00345F2B" w:rsidRPr="00DF1C03">
        <w:rPr>
          <w:rFonts w:ascii="仿宋_GB2312" w:eastAsia="仿宋_GB2312" w:hint="eastAsia"/>
          <w:sz w:val="30"/>
          <w:szCs w:val="30"/>
        </w:rPr>
        <w:t>指单位</w:t>
      </w:r>
      <w:r w:rsidRPr="00DF1C03">
        <w:rPr>
          <w:rFonts w:ascii="仿宋_GB2312" w:eastAsia="仿宋_GB2312" w:hint="eastAsia"/>
          <w:sz w:val="30"/>
          <w:szCs w:val="30"/>
        </w:rPr>
        <w:t>取得的除</w:t>
      </w:r>
      <w:r w:rsidR="006220CA" w:rsidRPr="00DF1C03">
        <w:rPr>
          <w:rFonts w:ascii="仿宋_GB2312" w:eastAsia="仿宋_GB2312" w:hint="eastAsia"/>
          <w:sz w:val="30"/>
          <w:szCs w:val="30"/>
        </w:rPr>
        <w:t>“财政拨款收入”、“事业收入”、“经营收入”等以外的</w:t>
      </w:r>
      <w:r w:rsidRPr="00DF1C03">
        <w:rPr>
          <w:rFonts w:ascii="仿宋_GB2312" w:eastAsia="仿宋_GB2312" w:hint="eastAsia"/>
          <w:sz w:val="30"/>
          <w:szCs w:val="30"/>
        </w:rPr>
        <w:t>收入。</w:t>
      </w:r>
    </w:p>
    <w:p w:rsidR="00DF1C03" w:rsidRDefault="002B7DCF" w:rsidP="00DF1C03">
      <w:pPr>
        <w:ind w:firstLineChars="200" w:firstLine="600"/>
        <w:rPr>
          <w:rFonts w:ascii="仿宋_GB2312" w:eastAsia="仿宋_GB2312"/>
          <w:sz w:val="30"/>
          <w:szCs w:val="30"/>
        </w:rPr>
      </w:pPr>
      <w:r w:rsidRPr="00DF1C03">
        <w:rPr>
          <w:rFonts w:ascii="仿宋_GB2312" w:eastAsia="仿宋_GB2312" w:hint="eastAsia"/>
          <w:sz w:val="30"/>
          <w:szCs w:val="30"/>
        </w:rPr>
        <w:t>五、年初结转和结余：指以前年度尚未完成、结转到本年按有关规定继续使用的资金。</w:t>
      </w:r>
    </w:p>
    <w:p w:rsidR="00DF1C03" w:rsidRDefault="00037B07" w:rsidP="00DF1C03">
      <w:pPr>
        <w:ind w:firstLineChars="200" w:firstLine="600"/>
        <w:rPr>
          <w:rFonts w:ascii="仿宋_GB2312" w:eastAsia="仿宋_GB2312"/>
          <w:sz w:val="30"/>
          <w:szCs w:val="30"/>
        </w:rPr>
      </w:pPr>
      <w:r w:rsidRPr="00DF1C03">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DF1C03" w:rsidRDefault="0020409B" w:rsidP="00DF1C03">
      <w:pPr>
        <w:ind w:firstLineChars="200" w:firstLine="600"/>
        <w:rPr>
          <w:rFonts w:ascii="仿宋_GB2312" w:eastAsia="仿宋_GB2312"/>
          <w:sz w:val="30"/>
          <w:szCs w:val="30"/>
        </w:rPr>
      </w:pPr>
      <w:r w:rsidRPr="00DF1C03">
        <w:rPr>
          <w:rFonts w:ascii="仿宋_GB2312" w:eastAsia="仿宋_GB2312" w:hint="eastAsia"/>
          <w:sz w:val="30"/>
          <w:szCs w:val="30"/>
        </w:rPr>
        <w:t>七、</w:t>
      </w:r>
      <w:r w:rsidR="000064FD" w:rsidRPr="00DF1C03">
        <w:rPr>
          <w:rFonts w:ascii="仿宋_GB2312" w:eastAsia="仿宋_GB2312" w:hint="eastAsia"/>
          <w:sz w:val="30"/>
          <w:szCs w:val="30"/>
        </w:rPr>
        <w:t>基本支出：</w:t>
      </w:r>
      <w:r w:rsidR="00DF1C03">
        <w:rPr>
          <w:rFonts w:ascii="仿宋_GB2312" w:eastAsia="仿宋_GB2312" w:hint="eastAsia"/>
          <w:sz w:val="30"/>
          <w:szCs w:val="30"/>
        </w:rPr>
        <w:t>指</w:t>
      </w:r>
      <w:r w:rsidR="000064FD" w:rsidRPr="00DF1C03">
        <w:rPr>
          <w:rFonts w:ascii="仿宋_GB2312" w:eastAsia="仿宋_GB2312" w:hint="eastAsia"/>
          <w:sz w:val="30"/>
          <w:szCs w:val="30"/>
        </w:rPr>
        <w:t>单位为保障机构正常运转、完成日常工作任务而发生的各项支出。</w:t>
      </w:r>
    </w:p>
    <w:p w:rsidR="00DF1C03" w:rsidRDefault="0020409B" w:rsidP="00DF1C03">
      <w:pPr>
        <w:ind w:firstLineChars="200" w:firstLine="600"/>
        <w:rPr>
          <w:rFonts w:ascii="仿宋_GB2312" w:eastAsia="仿宋_GB2312"/>
          <w:sz w:val="30"/>
          <w:szCs w:val="30"/>
        </w:rPr>
      </w:pPr>
      <w:r w:rsidRPr="00DF1C03">
        <w:rPr>
          <w:rFonts w:ascii="仿宋_GB2312" w:eastAsia="仿宋_GB2312" w:hint="eastAsia"/>
          <w:sz w:val="30"/>
          <w:szCs w:val="30"/>
        </w:rPr>
        <w:t>八、</w:t>
      </w:r>
      <w:r w:rsidR="00DF1C03">
        <w:rPr>
          <w:rFonts w:ascii="仿宋_GB2312" w:eastAsia="仿宋_GB2312" w:hint="eastAsia"/>
          <w:sz w:val="30"/>
          <w:szCs w:val="30"/>
        </w:rPr>
        <w:t>项目支出：指</w:t>
      </w:r>
      <w:r w:rsidR="000064FD" w:rsidRPr="00DF1C03">
        <w:rPr>
          <w:rFonts w:ascii="仿宋_GB2312" w:eastAsia="仿宋_GB2312" w:hint="eastAsia"/>
          <w:sz w:val="30"/>
          <w:szCs w:val="30"/>
        </w:rPr>
        <w:t>单位为完成特定的行政工作任务或事业发展目标，在基本支出之外发生的各项支出。</w:t>
      </w:r>
    </w:p>
    <w:p w:rsidR="00206707" w:rsidRDefault="0020409B" w:rsidP="00206707">
      <w:pPr>
        <w:ind w:firstLineChars="200" w:firstLine="600"/>
        <w:rPr>
          <w:rFonts w:ascii="仿宋_GB2312" w:eastAsia="仿宋_GB2312"/>
          <w:sz w:val="30"/>
          <w:szCs w:val="30"/>
        </w:rPr>
      </w:pPr>
      <w:r w:rsidRPr="00DF1C03">
        <w:rPr>
          <w:rFonts w:ascii="仿宋_GB2312" w:eastAsia="仿宋_GB2312" w:hint="eastAsia"/>
          <w:sz w:val="30"/>
          <w:szCs w:val="30"/>
        </w:rPr>
        <w:t>九、</w:t>
      </w:r>
      <w:r w:rsidR="000064FD" w:rsidRPr="00DF1C03">
        <w:rPr>
          <w:rFonts w:ascii="仿宋_GB2312" w:eastAsia="仿宋_GB2312" w:hint="eastAsia"/>
          <w:sz w:val="30"/>
          <w:szCs w:val="30"/>
        </w:rPr>
        <w:t>经营支出：</w:t>
      </w:r>
      <w:r w:rsidR="00DF1C03">
        <w:rPr>
          <w:rFonts w:ascii="仿宋_GB2312" w:eastAsia="仿宋_GB2312" w:hint="eastAsia"/>
          <w:sz w:val="30"/>
          <w:szCs w:val="30"/>
        </w:rPr>
        <w:t>指</w:t>
      </w:r>
      <w:r w:rsidR="000064FD" w:rsidRPr="00DF1C03">
        <w:rPr>
          <w:rFonts w:ascii="仿宋_GB2312" w:eastAsia="仿宋_GB2312" w:hint="eastAsia"/>
          <w:sz w:val="30"/>
          <w:szCs w:val="30"/>
        </w:rPr>
        <w:t>事业单位在专业活动及辅助活动之外开展非独立核算经营活动发生的支出。</w:t>
      </w:r>
    </w:p>
    <w:p w:rsidR="00206707" w:rsidRDefault="00C26A39" w:rsidP="00206707">
      <w:pPr>
        <w:ind w:firstLineChars="200" w:firstLine="600"/>
        <w:rPr>
          <w:rFonts w:ascii="仿宋_GB2312" w:eastAsia="仿宋_GB2312"/>
          <w:sz w:val="30"/>
          <w:szCs w:val="30"/>
        </w:rPr>
      </w:pPr>
      <w:r w:rsidRPr="00DF1C03">
        <w:rPr>
          <w:rFonts w:ascii="仿宋_GB2312" w:eastAsia="仿宋_GB2312" w:hint="eastAsia"/>
          <w:sz w:val="30"/>
          <w:szCs w:val="30"/>
        </w:rPr>
        <w:t>十、</w:t>
      </w:r>
      <w:r w:rsidR="00812348">
        <w:rPr>
          <w:rFonts w:ascii="仿宋_GB2312" w:eastAsia="仿宋_GB2312" w:hint="eastAsia"/>
          <w:sz w:val="30"/>
          <w:szCs w:val="30"/>
        </w:rPr>
        <w:t>“三公”经费：指</w:t>
      </w:r>
      <w:r w:rsidR="00CA3796" w:rsidRPr="00DF1C03">
        <w:rPr>
          <w:rFonts w:ascii="仿宋_GB2312" w:eastAsia="仿宋_GB2312" w:hint="eastAsia"/>
          <w:sz w:val="30"/>
          <w:szCs w:val="30"/>
        </w:rPr>
        <w:t>单位使用</w:t>
      </w:r>
      <w:r w:rsidR="00812348">
        <w:rPr>
          <w:rFonts w:ascii="仿宋_GB2312" w:eastAsia="仿宋_GB2312" w:hint="eastAsia"/>
          <w:sz w:val="30"/>
          <w:szCs w:val="30"/>
        </w:rPr>
        <w:t>本级</w:t>
      </w:r>
      <w:r w:rsidR="00CA3796" w:rsidRPr="00DF1C03">
        <w:rPr>
          <w:rFonts w:ascii="仿宋_GB2312" w:eastAsia="仿宋_GB2312" w:hint="eastAsia"/>
          <w:sz w:val="30"/>
          <w:szCs w:val="30"/>
        </w:rPr>
        <w:t>财政拨款安排的因公出国（境）费、公务用车购置及运行费</w:t>
      </w:r>
      <w:r w:rsidR="00C221E9" w:rsidRPr="00DF1C03">
        <w:rPr>
          <w:rFonts w:ascii="仿宋_GB2312" w:eastAsia="仿宋_GB2312" w:hint="eastAsia"/>
          <w:sz w:val="30"/>
          <w:szCs w:val="30"/>
        </w:rPr>
        <w:t>和</w:t>
      </w:r>
      <w:r w:rsidR="00CA3796" w:rsidRPr="00DF1C03">
        <w:rPr>
          <w:rFonts w:ascii="仿宋_GB2312" w:eastAsia="仿宋_GB2312" w:hint="eastAsia"/>
          <w:sz w:val="30"/>
          <w:szCs w:val="30"/>
        </w:rPr>
        <w:t>公务接待费。其中</w:t>
      </w:r>
      <w:r w:rsidR="00E02B51">
        <w:rPr>
          <w:rFonts w:ascii="仿宋_GB2312" w:eastAsia="仿宋_GB2312" w:hint="eastAsia"/>
          <w:sz w:val="30"/>
          <w:szCs w:val="30"/>
        </w:rPr>
        <w:t>:</w:t>
      </w:r>
      <w:r w:rsidR="00CA3796" w:rsidRPr="00DF1C03">
        <w:rPr>
          <w:rFonts w:ascii="仿宋_GB2312" w:eastAsia="仿宋_GB2312" w:hint="eastAsia"/>
          <w:sz w:val="30"/>
          <w:szCs w:val="30"/>
        </w:rPr>
        <w:t>因公</w:t>
      </w:r>
      <w:r w:rsidR="00CA3796" w:rsidRPr="00DF1C03">
        <w:rPr>
          <w:rFonts w:ascii="仿宋_GB2312" w:eastAsia="仿宋_GB2312" w:hint="eastAsia"/>
          <w:sz w:val="30"/>
          <w:szCs w:val="30"/>
        </w:rPr>
        <w:lastRenderedPageBreak/>
        <w:t>出国（境）费</w:t>
      </w:r>
      <w:r w:rsidR="00AB4621" w:rsidRPr="00DF1C03">
        <w:rPr>
          <w:rFonts w:ascii="仿宋_GB2312" w:eastAsia="仿宋_GB2312" w:hint="eastAsia"/>
          <w:sz w:val="30"/>
          <w:szCs w:val="30"/>
        </w:rPr>
        <w:t>反映</w:t>
      </w:r>
      <w:r w:rsidR="00CA3796" w:rsidRPr="00DF1C03">
        <w:rPr>
          <w:rFonts w:ascii="仿宋_GB2312" w:eastAsia="仿宋_GB2312" w:hint="eastAsia"/>
          <w:sz w:val="30"/>
          <w:szCs w:val="30"/>
        </w:rPr>
        <w:t>单位</w:t>
      </w:r>
      <w:r w:rsidR="00FF0693">
        <w:rPr>
          <w:rFonts w:ascii="仿宋_GB2312" w:eastAsia="仿宋_GB2312" w:hint="eastAsia"/>
          <w:sz w:val="30"/>
          <w:szCs w:val="30"/>
        </w:rPr>
        <w:t>参加</w:t>
      </w:r>
      <w:r w:rsidR="00CA3796" w:rsidRPr="00DF1C03">
        <w:rPr>
          <w:rFonts w:ascii="仿宋_GB2312" w:eastAsia="仿宋_GB2312" w:hint="eastAsia"/>
          <w:sz w:val="30"/>
          <w:szCs w:val="30"/>
        </w:rPr>
        <w:t>国际合作交流、重大项目洽谈、境外培训研修等的国际旅费、国外城市间交通费、住宿费、伙食费、培训费、公杂费等支出；公务接待费</w:t>
      </w:r>
      <w:r w:rsidR="00AB4621" w:rsidRPr="00DF1C03">
        <w:rPr>
          <w:rFonts w:ascii="仿宋_GB2312" w:eastAsia="仿宋_GB2312" w:hint="eastAsia"/>
          <w:sz w:val="30"/>
          <w:szCs w:val="30"/>
        </w:rPr>
        <w:t>反映</w:t>
      </w:r>
      <w:r w:rsidR="00CA3796" w:rsidRPr="00DF1C03">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全国性专业会议、国家重大政策调研、专项检查以及外事团组接待交流等执行公务或开展业务所需住宿费、交通费、伙食费等支出；公务用车购置及运行费</w:t>
      </w:r>
      <w:r w:rsidR="00A96CB7" w:rsidRPr="00DF1C03">
        <w:rPr>
          <w:rFonts w:ascii="仿宋_GB2312" w:eastAsia="仿宋_GB2312" w:hint="eastAsia"/>
          <w:sz w:val="30"/>
          <w:szCs w:val="30"/>
        </w:rPr>
        <w:t>反映</w:t>
      </w:r>
      <w:r w:rsidR="00CA3796" w:rsidRPr="00DF1C03">
        <w:rPr>
          <w:rFonts w:ascii="仿宋_GB2312" w:eastAsia="仿宋_GB2312" w:hint="eastAsia"/>
          <w:sz w:val="30"/>
          <w:szCs w:val="30"/>
        </w:rPr>
        <w:t>编制内公务车辆的报废更新，以及用于安排市内因公出差、公务文件交换、日常工作开展等所需公务用车燃料费、维修费、过路过桥费、保险费等支出。</w:t>
      </w:r>
    </w:p>
    <w:p w:rsidR="00A60229" w:rsidRDefault="0020409B" w:rsidP="00E33A2C">
      <w:pPr>
        <w:ind w:firstLineChars="200" w:firstLine="600"/>
        <w:rPr>
          <w:rFonts w:ascii="仿宋_GB2312" w:eastAsia="仿宋_GB2312"/>
          <w:sz w:val="30"/>
          <w:szCs w:val="30"/>
        </w:rPr>
      </w:pPr>
      <w:r w:rsidRPr="00DF1C03">
        <w:rPr>
          <w:rFonts w:ascii="仿宋_GB2312" w:eastAsia="仿宋_GB2312" w:hint="eastAsia"/>
          <w:sz w:val="30"/>
          <w:szCs w:val="30"/>
        </w:rPr>
        <w:t>十</w:t>
      </w:r>
      <w:r w:rsidR="00C26A39" w:rsidRPr="00DF1C03">
        <w:rPr>
          <w:rFonts w:ascii="仿宋_GB2312" w:eastAsia="仿宋_GB2312" w:hint="eastAsia"/>
          <w:sz w:val="30"/>
          <w:szCs w:val="30"/>
        </w:rPr>
        <w:t>一</w:t>
      </w:r>
      <w:r w:rsidRPr="00DF1C03">
        <w:rPr>
          <w:rFonts w:ascii="仿宋_GB2312" w:eastAsia="仿宋_GB2312" w:hint="eastAsia"/>
          <w:sz w:val="30"/>
          <w:szCs w:val="30"/>
        </w:rPr>
        <w:t>、</w:t>
      </w:r>
      <w:r w:rsidR="000064FD" w:rsidRPr="00DF1C03">
        <w:rPr>
          <w:rFonts w:ascii="仿宋_GB2312" w:eastAsia="仿宋_GB2312" w:hint="eastAsia"/>
          <w:sz w:val="30"/>
          <w:szCs w:val="30"/>
        </w:rPr>
        <w:t>机关运行经费：指行政单位和参照公务员法管理的事业单位使用一般公共预算财政拨款安排的基本支出中的日常公用经费支出</w:t>
      </w:r>
      <w:r w:rsidR="0096578D" w:rsidRPr="00DF1C03">
        <w:rPr>
          <w:rFonts w:ascii="仿宋_GB2312" w:eastAsia="仿宋_GB2312" w:hint="eastAsia"/>
          <w:sz w:val="30"/>
          <w:szCs w:val="30"/>
        </w:rPr>
        <w:t>。</w:t>
      </w:r>
    </w:p>
    <w:p w:rsidR="00E33A2C" w:rsidRPr="00E33A2C" w:rsidRDefault="00E33A2C" w:rsidP="00E33A2C">
      <w:pPr>
        <w:ind w:firstLineChars="200" w:firstLine="600"/>
        <w:rPr>
          <w:rFonts w:ascii="仿宋_GB2312" w:eastAsia="仿宋_GB2312"/>
          <w:sz w:val="30"/>
          <w:szCs w:val="30"/>
        </w:rPr>
      </w:pPr>
    </w:p>
    <w:sectPr w:rsidR="00E33A2C" w:rsidRPr="00E33A2C" w:rsidSect="00A55557">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F9E" w:rsidRDefault="00B64F9E">
      <w:r>
        <w:separator/>
      </w:r>
    </w:p>
  </w:endnote>
  <w:endnote w:type="continuationSeparator" w:id="1">
    <w:p w:rsidR="00B64F9E" w:rsidRDefault="00B64F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宋体"/>
    <w:panose1 w:val="02010609030101010101"/>
    <w:charset w:val="86"/>
    <w:family w:val="modern"/>
    <w:pitch w:val="fixed"/>
    <w:sig w:usb0="00000001" w:usb1="080E0000" w:usb2="00000010" w:usb3="00000000" w:csb0="00040000" w:csb1="00000000"/>
  </w:font>
  <w:font w:name="&quot;宋体&quot;">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9CF" w:rsidRDefault="000E39CF" w:rsidP="00B00B01">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F9E" w:rsidRDefault="00B64F9E">
      <w:r>
        <w:separator/>
      </w:r>
    </w:p>
  </w:footnote>
  <w:footnote w:type="continuationSeparator" w:id="1">
    <w:p w:rsidR="00B64F9E" w:rsidRDefault="00B64F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9CF" w:rsidRDefault="000E39CF" w:rsidP="00B00B0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7731"/>
    <w:multiLevelType w:val="hybridMultilevel"/>
    <w:tmpl w:val="BBF6766E"/>
    <w:lvl w:ilvl="0" w:tplc="F2A89F52">
      <w:start w:val="1"/>
      <w:numFmt w:val="decimal"/>
      <w:lvlText w:val="（%1）"/>
      <w:lvlJc w:val="left"/>
      <w:pPr>
        <w:tabs>
          <w:tab w:val="num" w:pos="1324"/>
        </w:tabs>
        <w:ind w:left="1324" w:hanging="720"/>
      </w:pPr>
      <w:rPr>
        <w:rFonts w:hint="default"/>
        <w:lang w:val="en-US"/>
      </w:r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1">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34D62E6C"/>
    <w:multiLevelType w:val="multilevel"/>
    <w:tmpl w:val="34D62E6C"/>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3">
    <w:nsid w:val="4B040AE1"/>
    <w:multiLevelType w:val="hybridMultilevel"/>
    <w:tmpl w:val="605C1F9E"/>
    <w:lvl w:ilvl="0" w:tplc="6D4A1278">
      <w:start w:val="1"/>
      <w:numFmt w:val="decimal"/>
      <w:lvlText w:val="%1、"/>
      <w:lvlJc w:val="left"/>
      <w:pPr>
        <w:ind w:left="1325" w:hanging="720"/>
      </w:pPr>
      <w:rPr>
        <w:rFonts w:ascii="Times New Roman" w:eastAsia="仿宋_GB2312" w:hAnsi="Times New Roman" w:cs="Times New Roman"/>
      </w:rPr>
    </w:lvl>
    <w:lvl w:ilvl="1" w:tplc="04090019" w:tentative="1">
      <w:start w:val="1"/>
      <w:numFmt w:val="lowerLetter"/>
      <w:lvlText w:val="%2)"/>
      <w:lvlJc w:val="left"/>
      <w:pPr>
        <w:ind w:left="1445" w:hanging="420"/>
      </w:pPr>
    </w:lvl>
    <w:lvl w:ilvl="2" w:tplc="0409001B" w:tentative="1">
      <w:start w:val="1"/>
      <w:numFmt w:val="lowerRoman"/>
      <w:lvlText w:val="%3."/>
      <w:lvlJc w:val="right"/>
      <w:pPr>
        <w:ind w:left="1865" w:hanging="420"/>
      </w:pPr>
    </w:lvl>
    <w:lvl w:ilvl="3" w:tplc="0409000F" w:tentative="1">
      <w:start w:val="1"/>
      <w:numFmt w:val="decimal"/>
      <w:lvlText w:val="%4."/>
      <w:lvlJc w:val="left"/>
      <w:pPr>
        <w:ind w:left="2285" w:hanging="420"/>
      </w:pPr>
    </w:lvl>
    <w:lvl w:ilvl="4" w:tplc="04090019" w:tentative="1">
      <w:start w:val="1"/>
      <w:numFmt w:val="lowerLetter"/>
      <w:lvlText w:val="%5)"/>
      <w:lvlJc w:val="left"/>
      <w:pPr>
        <w:ind w:left="2705" w:hanging="420"/>
      </w:pPr>
    </w:lvl>
    <w:lvl w:ilvl="5" w:tplc="0409001B" w:tentative="1">
      <w:start w:val="1"/>
      <w:numFmt w:val="lowerRoman"/>
      <w:lvlText w:val="%6."/>
      <w:lvlJc w:val="right"/>
      <w:pPr>
        <w:ind w:left="3125" w:hanging="420"/>
      </w:pPr>
    </w:lvl>
    <w:lvl w:ilvl="6" w:tplc="0409000F" w:tentative="1">
      <w:start w:val="1"/>
      <w:numFmt w:val="decimal"/>
      <w:lvlText w:val="%7."/>
      <w:lvlJc w:val="left"/>
      <w:pPr>
        <w:ind w:left="3545" w:hanging="420"/>
      </w:pPr>
    </w:lvl>
    <w:lvl w:ilvl="7" w:tplc="04090019" w:tentative="1">
      <w:start w:val="1"/>
      <w:numFmt w:val="lowerLetter"/>
      <w:lvlText w:val="%8)"/>
      <w:lvlJc w:val="left"/>
      <w:pPr>
        <w:ind w:left="3965" w:hanging="420"/>
      </w:pPr>
    </w:lvl>
    <w:lvl w:ilvl="8" w:tplc="0409001B" w:tentative="1">
      <w:start w:val="1"/>
      <w:numFmt w:val="lowerRoman"/>
      <w:lvlText w:val="%9."/>
      <w:lvlJc w:val="right"/>
      <w:pPr>
        <w:ind w:left="4385" w:hanging="420"/>
      </w:pPr>
    </w:lvl>
  </w:abstractNum>
  <w:abstractNum w:abstractNumId="4">
    <w:nsid w:val="5DAC655F"/>
    <w:multiLevelType w:val="singleLevel"/>
    <w:tmpl w:val="1CCC3E5C"/>
    <w:lvl w:ilvl="0">
      <w:start w:val="1"/>
      <w:numFmt w:val="decimalFullWidth"/>
      <w:lvlText w:val="%1．"/>
      <w:lvlJc w:val="left"/>
      <w:pPr>
        <w:tabs>
          <w:tab w:val="num" w:pos="1137"/>
        </w:tabs>
        <w:ind w:left="1137" w:hanging="570"/>
      </w:pPr>
      <w:rPr>
        <w:lang w:val="en-US"/>
      </w:rPr>
    </w:lvl>
  </w:abstractNum>
  <w:abstractNum w:abstractNumId="5">
    <w:nsid w:val="616118C7"/>
    <w:multiLevelType w:val="hybridMultilevel"/>
    <w:tmpl w:val="965A994A"/>
    <w:lvl w:ilvl="0" w:tplc="0409000F">
      <w:start w:val="1"/>
      <w:numFmt w:val="decimal"/>
      <w:lvlText w:val="%1."/>
      <w:lvlJc w:val="left"/>
      <w:pPr>
        <w:tabs>
          <w:tab w:val="num" w:pos="1024"/>
        </w:tabs>
        <w:ind w:left="1024" w:hanging="420"/>
      </w:p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6">
    <w:nsid w:val="722E27C1"/>
    <w:multiLevelType w:val="hybridMultilevel"/>
    <w:tmpl w:val="645C8D86"/>
    <w:lvl w:ilvl="0" w:tplc="93521E8C">
      <w:start w:val="1"/>
      <w:numFmt w:val="japaneseCounting"/>
      <w:pStyle w:val="1"/>
      <w:lvlText w:val="第%1章"/>
      <w:lvlJc w:val="left"/>
      <w:pPr>
        <w:tabs>
          <w:tab w:val="num" w:pos="3199"/>
        </w:tabs>
        <w:ind w:left="3199" w:hanging="720"/>
      </w:pPr>
    </w:lvl>
    <w:lvl w:ilvl="1" w:tplc="04090019">
      <w:start w:val="1"/>
      <w:numFmt w:val="decimal"/>
      <w:pStyle w:val="2"/>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6"/>
  </w:num>
  <w:num w:numId="4">
    <w:abstractNumId w:val="5"/>
  </w:num>
  <w:num w:numId="5">
    <w:abstractNumId w:val="0"/>
  </w:num>
  <w:num w:numId="6">
    <w:abstractNumId w:val="3"/>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bordersDoNotSurroundHeader/>
  <w:bordersDoNotSurroundFooter/>
  <w:stylePaneFormatFilter w:val="3F01"/>
  <w:defaultTabStop w:val="420"/>
  <w:consecutiveHyphenLimit w:val="46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6F9C"/>
    <w:rsid w:val="000010A2"/>
    <w:rsid w:val="00002988"/>
    <w:rsid w:val="00002ED2"/>
    <w:rsid w:val="00003679"/>
    <w:rsid w:val="000064FD"/>
    <w:rsid w:val="00006C3B"/>
    <w:rsid w:val="00007041"/>
    <w:rsid w:val="000101D4"/>
    <w:rsid w:val="00012850"/>
    <w:rsid w:val="0001593A"/>
    <w:rsid w:val="000165D1"/>
    <w:rsid w:val="00017F24"/>
    <w:rsid w:val="00020097"/>
    <w:rsid w:val="000208A2"/>
    <w:rsid w:val="00023598"/>
    <w:rsid w:val="00031247"/>
    <w:rsid w:val="000316B2"/>
    <w:rsid w:val="0003212E"/>
    <w:rsid w:val="00033C55"/>
    <w:rsid w:val="00035E5A"/>
    <w:rsid w:val="0003612C"/>
    <w:rsid w:val="00037B07"/>
    <w:rsid w:val="00041AC9"/>
    <w:rsid w:val="00043425"/>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129D"/>
    <w:rsid w:val="00066C7D"/>
    <w:rsid w:val="00067A55"/>
    <w:rsid w:val="0007013D"/>
    <w:rsid w:val="00070783"/>
    <w:rsid w:val="00071B13"/>
    <w:rsid w:val="00072FED"/>
    <w:rsid w:val="00073F78"/>
    <w:rsid w:val="00075CAC"/>
    <w:rsid w:val="00080808"/>
    <w:rsid w:val="000826F2"/>
    <w:rsid w:val="00083F3E"/>
    <w:rsid w:val="0008408C"/>
    <w:rsid w:val="000903AC"/>
    <w:rsid w:val="00090631"/>
    <w:rsid w:val="0009084B"/>
    <w:rsid w:val="00091E55"/>
    <w:rsid w:val="0009385E"/>
    <w:rsid w:val="00093A8F"/>
    <w:rsid w:val="000958A6"/>
    <w:rsid w:val="000958D6"/>
    <w:rsid w:val="000979C9"/>
    <w:rsid w:val="00097DB9"/>
    <w:rsid w:val="000A171F"/>
    <w:rsid w:val="000A22AD"/>
    <w:rsid w:val="000A3E0F"/>
    <w:rsid w:val="000A45C4"/>
    <w:rsid w:val="000A52AA"/>
    <w:rsid w:val="000A5BA5"/>
    <w:rsid w:val="000A5FBE"/>
    <w:rsid w:val="000A6877"/>
    <w:rsid w:val="000A78EC"/>
    <w:rsid w:val="000B1A3C"/>
    <w:rsid w:val="000B4E9B"/>
    <w:rsid w:val="000B50DE"/>
    <w:rsid w:val="000B65D2"/>
    <w:rsid w:val="000B6844"/>
    <w:rsid w:val="000B6FD7"/>
    <w:rsid w:val="000B7F8A"/>
    <w:rsid w:val="000C4733"/>
    <w:rsid w:val="000C4DA0"/>
    <w:rsid w:val="000C676E"/>
    <w:rsid w:val="000C708D"/>
    <w:rsid w:val="000C7E6D"/>
    <w:rsid w:val="000D0016"/>
    <w:rsid w:val="000D06BF"/>
    <w:rsid w:val="000D0979"/>
    <w:rsid w:val="000D19D0"/>
    <w:rsid w:val="000D28FB"/>
    <w:rsid w:val="000D4BFC"/>
    <w:rsid w:val="000D5F94"/>
    <w:rsid w:val="000D5FC4"/>
    <w:rsid w:val="000D7C36"/>
    <w:rsid w:val="000E08EF"/>
    <w:rsid w:val="000E0A17"/>
    <w:rsid w:val="000E10BE"/>
    <w:rsid w:val="000E2408"/>
    <w:rsid w:val="000E2E31"/>
    <w:rsid w:val="000E39CF"/>
    <w:rsid w:val="000E5A63"/>
    <w:rsid w:val="000E6A47"/>
    <w:rsid w:val="000F1D18"/>
    <w:rsid w:val="000F3A07"/>
    <w:rsid w:val="000F4017"/>
    <w:rsid w:val="000F4E6E"/>
    <w:rsid w:val="000F5656"/>
    <w:rsid w:val="00103478"/>
    <w:rsid w:val="001036F6"/>
    <w:rsid w:val="00103D6C"/>
    <w:rsid w:val="00103EBF"/>
    <w:rsid w:val="0010546A"/>
    <w:rsid w:val="00105AE8"/>
    <w:rsid w:val="00106893"/>
    <w:rsid w:val="00106DF4"/>
    <w:rsid w:val="0011056D"/>
    <w:rsid w:val="001108C6"/>
    <w:rsid w:val="001127FC"/>
    <w:rsid w:val="00112D6D"/>
    <w:rsid w:val="00113470"/>
    <w:rsid w:val="0011459E"/>
    <w:rsid w:val="0011478A"/>
    <w:rsid w:val="00116421"/>
    <w:rsid w:val="00122900"/>
    <w:rsid w:val="00122C3E"/>
    <w:rsid w:val="001249A9"/>
    <w:rsid w:val="00127ED4"/>
    <w:rsid w:val="00130627"/>
    <w:rsid w:val="0013064E"/>
    <w:rsid w:val="00131018"/>
    <w:rsid w:val="00131FD8"/>
    <w:rsid w:val="00132F7F"/>
    <w:rsid w:val="00133BD8"/>
    <w:rsid w:val="001359D9"/>
    <w:rsid w:val="00136A4E"/>
    <w:rsid w:val="00136AEC"/>
    <w:rsid w:val="00136B2A"/>
    <w:rsid w:val="00140021"/>
    <w:rsid w:val="00141D03"/>
    <w:rsid w:val="00141F0E"/>
    <w:rsid w:val="00142799"/>
    <w:rsid w:val="0014303B"/>
    <w:rsid w:val="00143A17"/>
    <w:rsid w:val="00143AD4"/>
    <w:rsid w:val="0014461E"/>
    <w:rsid w:val="001446B1"/>
    <w:rsid w:val="00146084"/>
    <w:rsid w:val="0014660F"/>
    <w:rsid w:val="0014783F"/>
    <w:rsid w:val="001508EE"/>
    <w:rsid w:val="001515AA"/>
    <w:rsid w:val="001534D6"/>
    <w:rsid w:val="001554E0"/>
    <w:rsid w:val="00156432"/>
    <w:rsid w:val="0016209F"/>
    <w:rsid w:val="0016220D"/>
    <w:rsid w:val="001633A7"/>
    <w:rsid w:val="00164147"/>
    <w:rsid w:val="001656C0"/>
    <w:rsid w:val="00172F09"/>
    <w:rsid w:val="00175AD7"/>
    <w:rsid w:val="001766FA"/>
    <w:rsid w:val="001769B1"/>
    <w:rsid w:val="00176A90"/>
    <w:rsid w:val="00180D9A"/>
    <w:rsid w:val="00180FF9"/>
    <w:rsid w:val="00183ED7"/>
    <w:rsid w:val="00186F8E"/>
    <w:rsid w:val="001872EB"/>
    <w:rsid w:val="00191774"/>
    <w:rsid w:val="00191A67"/>
    <w:rsid w:val="00194642"/>
    <w:rsid w:val="00195455"/>
    <w:rsid w:val="0019579F"/>
    <w:rsid w:val="001960E4"/>
    <w:rsid w:val="001966A6"/>
    <w:rsid w:val="001968DB"/>
    <w:rsid w:val="001A07BB"/>
    <w:rsid w:val="001A1F2C"/>
    <w:rsid w:val="001A2202"/>
    <w:rsid w:val="001A3BE8"/>
    <w:rsid w:val="001A5EFD"/>
    <w:rsid w:val="001B0DFF"/>
    <w:rsid w:val="001B0FF7"/>
    <w:rsid w:val="001B11F6"/>
    <w:rsid w:val="001B1872"/>
    <w:rsid w:val="001B26E7"/>
    <w:rsid w:val="001B3D4C"/>
    <w:rsid w:val="001B4775"/>
    <w:rsid w:val="001B7C79"/>
    <w:rsid w:val="001B7D58"/>
    <w:rsid w:val="001C1F26"/>
    <w:rsid w:val="001C3948"/>
    <w:rsid w:val="001C47B5"/>
    <w:rsid w:val="001C62E9"/>
    <w:rsid w:val="001E067D"/>
    <w:rsid w:val="001E1779"/>
    <w:rsid w:val="001E34DB"/>
    <w:rsid w:val="001E44A8"/>
    <w:rsid w:val="001E4AA0"/>
    <w:rsid w:val="001E5F9A"/>
    <w:rsid w:val="001E68A3"/>
    <w:rsid w:val="001E7BB7"/>
    <w:rsid w:val="001F089A"/>
    <w:rsid w:val="001F189C"/>
    <w:rsid w:val="001F28D4"/>
    <w:rsid w:val="001F3273"/>
    <w:rsid w:val="001F5B1E"/>
    <w:rsid w:val="001F62A6"/>
    <w:rsid w:val="001F67C6"/>
    <w:rsid w:val="001F6BEB"/>
    <w:rsid w:val="002013A7"/>
    <w:rsid w:val="00202873"/>
    <w:rsid w:val="00204081"/>
    <w:rsid w:val="0020409B"/>
    <w:rsid w:val="002043FD"/>
    <w:rsid w:val="00206707"/>
    <w:rsid w:val="002103CF"/>
    <w:rsid w:val="002108C7"/>
    <w:rsid w:val="00210D32"/>
    <w:rsid w:val="00214992"/>
    <w:rsid w:val="00214C1E"/>
    <w:rsid w:val="002165D2"/>
    <w:rsid w:val="002203AE"/>
    <w:rsid w:val="00221D71"/>
    <w:rsid w:val="002228A3"/>
    <w:rsid w:val="00223685"/>
    <w:rsid w:val="00223C4E"/>
    <w:rsid w:val="00225BB8"/>
    <w:rsid w:val="00227812"/>
    <w:rsid w:val="002314E8"/>
    <w:rsid w:val="00231A4A"/>
    <w:rsid w:val="0023366F"/>
    <w:rsid w:val="002344B4"/>
    <w:rsid w:val="00234FBA"/>
    <w:rsid w:val="00237C89"/>
    <w:rsid w:val="0024009E"/>
    <w:rsid w:val="002407B5"/>
    <w:rsid w:val="0024300B"/>
    <w:rsid w:val="0024343A"/>
    <w:rsid w:val="00245D8A"/>
    <w:rsid w:val="00245EFC"/>
    <w:rsid w:val="00247373"/>
    <w:rsid w:val="002479C8"/>
    <w:rsid w:val="00253A2A"/>
    <w:rsid w:val="00254085"/>
    <w:rsid w:val="00254711"/>
    <w:rsid w:val="00254B2C"/>
    <w:rsid w:val="0025636D"/>
    <w:rsid w:val="00257780"/>
    <w:rsid w:val="0026183C"/>
    <w:rsid w:val="002619FB"/>
    <w:rsid w:val="00262C38"/>
    <w:rsid w:val="00263261"/>
    <w:rsid w:val="00270260"/>
    <w:rsid w:val="002704C9"/>
    <w:rsid w:val="00272684"/>
    <w:rsid w:val="00273C49"/>
    <w:rsid w:val="0027491C"/>
    <w:rsid w:val="00276C4D"/>
    <w:rsid w:val="0027713E"/>
    <w:rsid w:val="00277371"/>
    <w:rsid w:val="00280B87"/>
    <w:rsid w:val="0028405E"/>
    <w:rsid w:val="00285D63"/>
    <w:rsid w:val="0028633A"/>
    <w:rsid w:val="00286DC8"/>
    <w:rsid w:val="0029203B"/>
    <w:rsid w:val="00292A6E"/>
    <w:rsid w:val="00293D9E"/>
    <w:rsid w:val="00294309"/>
    <w:rsid w:val="0029507A"/>
    <w:rsid w:val="00296A54"/>
    <w:rsid w:val="002A12BD"/>
    <w:rsid w:val="002A30F6"/>
    <w:rsid w:val="002B0C6E"/>
    <w:rsid w:val="002B0E91"/>
    <w:rsid w:val="002B1D1C"/>
    <w:rsid w:val="002B2E3D"/>
    <w:rsid w:val="002B4FF1"/>
    <w:rsid w:val="002B5132"/>
    <w:rsid w:val="002B7DCF"/>
    <w:rsid w:val="002C336C"/>
    <w:rsid w:val="002C3898"/>
    <w:rsid w:val="002C3AF8"/>
    <w:rsid w:val="002C5EF1"/>
    <w:rsid w:val="002C72A6"/>
    <w:rsid w:val="002C7303"/>
    <w:rsid w:val="002C7444"/>
    <w:rsid w:val="002D1687"/>
    <w:rsid w:val="002D32FE"/>
    <w:rsid w:val="002D398F"/>
    <w:rsid w:val="002D42AC"/>
    <w:rsid w:val="002D464D"/>
    <w:rsid w:val="002D606F"/>
    <w:rsid w:val="002D6153"/>
    <w:rsid w:val="002D710D"/>
    <w:rsid w:val="002D7282"/>
    <w:rsid w:val="002D7607"/>
    <w:rsid w:val="002D77F1"/>
    <w:rsid w:val="002E0051"/>
    <w:rsid w:val="002E2864"/>
    <w:rsid w:val="002E32D3"/>
    <w:rsid w:val="002E3B1F"/>
    <w:rsid w:val="002E4D33"/>
    <w:rsid w:val="002E5A4F"/>
    <w:rsid w:val="002E5F5F"/>
    <w:rsid w:val="002F0F7D"/>
    <w:rsid w:val="002F26C5"/>
    <w:rsid w:val="002F38C1"/>
    <w:rsid w:val="002F4CC6"/>
    <w:rsid w:val="002F6A75"/>
    <w:rsid w:val="002F6F58"/>
    <w:rsid w:val="00301C60"/>
    <w:rsid w:val="0030375D"/>
    <w:rsid w:val="003050E9"/>
    <w:rsid w:val="0030523D"/>
    <w:rsid w:val="003064AF"/>
    <w:rsid w:val="00307829"/>
    <w:rsid w:val="00311EDB"/>
    <w:rsid w:val="0031266F"/>
    <w:rsid w:val="0031389F"/>
    <w:rsid w:val="003225E3"/>
    <w:rsid w:val="00322C22"/>
    <w:rsid w:val="003251C0"/>
    <w:rsid w:val="00325745"/>
    <w:rsid w:val="00335376"/>
    <w:rsid w:val="00336006"/>
    <w:rsid w:val="00341AF7"/>
    <w:rsid w:val="00344132"/>
    <w:rsid w:val="00345385"/>
    <w:rsid w:val="003459F6"/>
    <w:rsid w:val="00345F2B"/>
    <w:rsid w:val="00346621"/>
    <w:rsid w:val="003509C9"/>
    <w:rsid w:val="00351D77"/>
    <w:rsid w:val="00353451"/>
    <w:rsid w:val="0035377F"/>
    <w:rsid w:val="003544FF"/>
    <w:rsid w:val="00354B78"/>
    <w:rsid w:val="003618C7"/>
    <w:rsid w:val="00361DE7"/>
    <w:rsid w:val="00363F02"/>
    <w:rsid w:val="00364532"/>
    <w:rsid w:val="003653EA"/>
    <w:rsid w:val="00367C8B"/>
    <w:rsid w:val="00374A62"/>
    <w:rsid w:val="00376E08"/>
    <w:rsid w:val="00380C62"/>
    <w:rsid w:val="00380D67"/>
    <w:rsid w:val="003816B7"/>
    <w:rsid w:val="00382637"/>
    <w:rsid w:val="0038380C"/>
    <w:rsid w:val="003854B6"/>
    <w:rsid w:val="00387CF1"/>
    <w:rsid w:val="00391C97"/>
    <w:rsid w:val="00393705"/>
    <w:rsid w:val="00395102"/>
    <w:rsid w:val="00397453"/>
    <w:rsid w:val="0039774D"/>
    <w:rsid w:val="003A01E9"/>
    <w:rsid w:val="003A124D"/>
    <w:rsid w:val="003A2371"/>
    <w:rsid w:val="003A27A9"/>
    <w:rsid w:val="003A374B"/>
    <w:rsid w:val="003A3E6F"/>
    <w:rsid w:val="003A4F06"/>
    <w:rsid w:val="003B30B1"/>
    <w:rsid w:val="003B4921"/>
    <w:rsid w:val="003B5A5E"/>
    <w:rsid w:val="003B7339"/>
    <w:rsid w:val="003C0DF4"/>
    <w:rsid w:val="003C1187"/>
    <w:rsid w:val="003C154D"/>
    <w:rsid w:val="003C22A3"/>
    <w:rsid w:val="003C436E"/>
    <w:rsid w:val="003C5D5A"/>
    <w:rsid w:val="003D105F"/>
    <w:rsid w:val="003D4416"/>
    <w:rsid w:val="003D4FEA"/>
    <w:rsid w:val="003D531D"/>
    <w:rsid w:val="003D5845"/>
    <w:rsid w:val="003D61D2"/>
    <w:rsid w:val="003E0101"/>
    <w:rsid w:val="003E1866"/>
    <w:rsid w:val="003E29F6"/>
    <w:rsid w:val="003E4344"/>
    <w:rsid w:val="003E4DE5"/>
    <w:rsid w:val="003E5047"/>
    <w:rsid w:val="003E6DF2"/>
    <w:rsid w:val="003E788C"/>
    <w:rsid w:val="003F4BF2"/>
    <w:rsid w:val="003F6045"/>
    <w:rsid w:val="003F7E1E"/>
    <w:rsid w:val="00400E97"/>
    <w:rsid w:val="004013AE"/>
    <w:rsid w:val="00402F78"/>
    <w:rsid w:val="0040496A"/>
    <w:rsid w:val="00404C24"/>
    <w:rsid w:val="0041179B"/>
    <w:rsid w:val="004120F9"/>
    <w:rsid w:val="00413296"/>
    <w:rsid w:val="004137D5"/>
    <w:rsid w:val="00413A75"/>
    <w:rsid w:val="00413BA4"/>
    <w:rsid w:val="00413BD6"/>
    <w:rsid w:val="004141CE"/>
    <w:rsid w:val="00414CCC"/>
    <w:rsid w:val="0042001D"/>
    <w:rsid w:val="004207EA"/>
    <w:rsid w:val="00425053"/>
    <w:rsid w:val="00427FED"/>
    <w:rsid w:val="004302CC"/>
    <w:rsid w:val="00434279"/>
    <w:rsid w:val="004343EE"/>
    <w:rsid w:val="00434CF0"/>
    <w:rsid w:val="00436DA8"/>
    <w:rsid w:val="00437475"/>
    <w:rsid w:val="00441ECE"/>
    <w:rsid w:val="004428AC"/>
    <w:rsid w:val="004432A1"/>
    <w:rsid w:val="004442FE"/>
    <w:rsid w:val="00446466"/>
    <w:rsid w:val="00457B7A"/>
    <w:rsid w:val="00463D8B"/>
    <w:rsid w:val="00464C8F"/>
    <w:rsid w:val="00465033"/>
    <w:rsid w:val="00465A04"/>
    <w:rsid w:val="00465D76"/>
    <w:rsid w:val="00470E43"/>
    <w:rsid w:val="00470F08"/>
    <w:rsid w:val="00471FC4"/>
    <w:rsid w:val="00474D24"/>
    <w:rsid w:val="00477156"/>
    <w:rsid w:val="004775CB"/>
    <w:rsid w:val="00482129"/>
    <w:rsid w:val="0048515D"/>
    <w:rsid w:val="00485D5A"/>
    <w:rsid w:val="00487460"/>
    <w:rsid w:val="00487BEB"/>
    <w:rsid w:val="00492643"/>
    <w:rsid w:val="004934BA"/>
    <w:rsid w:val="00493622"/>
    <w:rsid w:val="004A0B67"/>
    <w:rsid w:val="004A1499"/>
    <w:rsid w:val="004A3478"/>
    <w:rsid w:val="004A449C"/>
    <w:rsid w:val="004A4A7F"/>
    <w:rsid w:val="004A4DAA"/>
    <w:rsid w:val="004B0B2B"/>
    <w:rsid w:val="004B292F"/>
    <w:rsid w:val="004B5BEE"/>
    <w:rsid w:val="004B6C28"/>
    <w:rsid w:val="004C0988"/>
    <w:rsid w:val="004C0EF4"/>
    <w:rsid w:val="004C1E66"/>
    <w:rsid w:val="004C3858"/>
    <w:rsid w:val="004C3B85"/>
    <w:rsid w:val="004D2C36"/>
    <w:rsid w:val="004D2E66"/>
    <w:rsid w:val="004D429A"/>
    <w:rsid w:val="004D48D2"/>
    <w:rsid w:val="004D4B0D"/>
    <w:rsid w:val="004D6F06"/>
    <w:rsid w:val="004E0064"/>
    <w:rsid w:val="004E025D"/>
    <w:rsid w:val="004E0C16"/>
    <w:rsid w:val="004E3314"/>
    <w:rsid w:val="004E4347"/>
    <w:rsid w:val="004E7251"/>
    <w:rsid w:val="004E73AE"/>
    <w:rsid w:val="004F09FD"/>
    <w:rsid w:val="004F0B57"/>
    <w:rsid w:val="004F194C"/>
    <w:rsid w:val="004F3BC7"/>
    <w:rsid w:val="004F4944"/>
    <w:rsid w:val="004F4BD8"/>
    <w:rsid w:val="004F722A"/>
    <w:rsid w:val="00502343"/>
    <w:rsid w:val="00502599"/>
    <w:rsid w:val="005032A6"/>
    <w:rsid w:val="00504423"/>
    <w:rsid w:val="0050534A"/>
    <w:rsid w:val="005054CA"/>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27D79"/>
    <w:rsid w:val="00533A58"/>
    <w:rsid w:val="005357B4"/>
    <w:rsid w:val="00535A17"/>
    <w:rsid w:val="00535F61"/>
    <w:rsid w:val="005408B6"/>
    <w:rsid w:val="00542E35"/>
    <w:rsid w:val="005446B5"/>
    <w:rsid w:val="005448C0"/>
    <w:rsid w:val="00544BF2"/>
    <w:rsid w:val="00545F63"/>
    <w:rsid w:val="00551DF3"/>
    <w:rsid w:val="00553F8F"/>
    <w:rsid w:val="00555346"/>
    <w:rsid w:val="005560DA"/>
    <w:rsid w:val="00556B86"/>
    <w:rsid w:val="005571D0"/>
    <w:rsid w:val="00560667"/>
    <w:rsid w:val="00562E03"/>
    <w:rsid w:val="005634C1"/>
    <w:rsid w:val="0056370D"/>
    <w:rsid w:val="005644D5"/>
    <w:rsid w:val="005665B2"/>
    <w:rsid w:val="00566CF7"/>
    <w:rsid w:val="00566DE7"/>
    <w:rsid w:val="00567288"/>
    <w:rsid w:val="005704EF"/>
    <w:rsid w:val="00571038"/>
    <w:rsid w:val="005713E6"/>
    <w:rsid w:val="0057315A"/>
    <w:rsid w:val="00574E3B"/>
    <w:rsid w:val="00575CF9"/>
    <w:rsid w:val="00580D6D"/>
    <w:rsid w:val="005816F8"/>
    <w:rsid w:val="00582341"/>
    <w:rsid w:val="0058360B"/>
    <w:rsid w:val="0059093C"/>
    <w:rsid w:val="00590ACA"/>
    <w:rsid w:val="0059190F"/>
    <w:rsid w:val="005932A7"/>
    <w:rsid w:val="00596EF9"/>
    <w:rsid w:val="005979E1"/>
    <w:rsid w:val="005979E4"/>
    <w:rsid w:val="00597D5D"/>
    <w:rsid w:val="005A0518"/>
    <w:rsid w:val="005A27E9"/>
    <w:rsid w:val="005A2D7C"/>
    <w:rsid w:val="005A49AB"/>
    <w:rsid w:val="005A4D45"/>
    <w:rsid w:val="005A57FB"/>
    <w:rsid w:val="005B0B3A"/>
    <w:rsid w:val="005B1441"/>
    <w:rsid w:val="005B46B8"/>
    <w:rsid w:val="005B4833"/>
    <w:rsid w:val="005C10D9"/>
    <w:rsid w:val="005C1A05"/>
    <w:rsid w:val="005C2F0F"/>
    <w:rsid w:val="005C46F6"/>
    <w:rsid w:val="005C60EC"/>
    <w:rsid w:val="005C64CC"/>
    <w:rsid w:val="005D0068"/>
    <w:rsid w:val="005D430F"/>
    <w:rsid w:val="005D4C55"/>
    <w:rsid w:val="005D55CA"/>
    <w:rsid w:val="005E0BCB"/>
    <w:rsid w:val="005E10A1"/>
    <w:rsid w:val="005E14D1"/>
    <w:rsid w:val="005E4687"/>
    <w:rsid w:val="005E4B94"/>
    <w:rsid w:val="005E73FB"/>
    <w:rsid w:val="005F0A33"/>
    <w:rsid w:val="005F0BD5"/>
    <w:rsid w:val="005F1AED"/>
    <w:rsid w:val="005F3C4B"/>
    <w:rsid w:val="005F76C0"/>
    <w:rsid w:val="006002E8"/>
    <w:rsid w:val="00600344"/>
    <w:rsid w:val="00601472"/>
    <w:rsid w:val="00602B15"/>
    <w:rsid w:val="00606C5B"/>
    <w:rsid w:val="00607187"/>
    <w:rsid w:val="00610435"/>
    <w:rsid w:val="00611EC5"/>
    <w:rsid w:val="00611F72"/>
    <w:rsid w:val="00612CE0"/>
    <w:rsid w:val="006132C0"/>
    <w:rsid w:val="00614B5D"/>
    <w:rsid w:val="00615A27"/>
    <w:rsid w:val="0061795B"/>
    <w:rsid w:val="006220CA"/>
    <w:rsid w:val="00626937"/>
    <w:rsid w:val="00630105"/>
    <w:rsid w:val="00630D73"/>
    <w:rsid w:val="00631754"/>
    <w:rsid w:val="006337CA"/>
    <w:rsid w:val="0063448D"/>
    <w:rsid w:val="0063511A"/>
    <w:rsid w:val="0063561F"/>
    <w:rsid w:val="00635E93"/>
    <w:rsid w:val="00636206"/>
    <w:rsid w:val="006376A5"/>
    <w:rsid w:val="00640C33"/>
    <w:rsid w:val="00640F31"/>
    <w:rsid w:val="00641563"/>
    <w:rsid w:val="00642292"/>
    <w:rsid w:val="006450EA"/>
    <w:rsid w:val="006462F5"/>
    <w:rsid w:val="0064731C"/>
    <w:rsid w:val="0064784E"/>
    <w:rsid w:val="00647AFD"/>
    <w:rsid w:val="00650BCF"/>
    <w:rsid w:val="00653036"/>
    <w:rsid w:val="006544ED"/>
    <w:rsid w:val="0065657E"/>
    <w:rsid w:val="00657016"/>
    <w:rsid w:val="00657230"/>
    <w:rsid w:val="00657383"/>
    <w:rsid w:val="00657BC8"/>
    <w:rsid w:val="00662A32"/>
    <w:rsid w:val="00663A92"/>
    <w:rsid w:val="00664A71"/>
    <w:rsid w:val="00665F63"/>
    <w:rsid w:val="0066776E"/>
    <w:rsid w:val="006701A0"/>
    <w:rsid w:val="00671768"/>
    <w:rsid w:val="00671AE6"/>
    <w:rsid w:val="00672FEE"/>
    <w:rsid w:val="00673AD5"/>
    <w:rsid w:val="006757DA"/>
    <w:rsid w:val="00677858"/>
    <w:rsid w:val="006811DF"/>
    <w:rsid w:val="00684933"/>
    <w:rsid w:val="006863B9"/>
    <w:rsid w:val="00686771"/>
    <w:rsid w:val="0068711A"/>
    <w:rsid w:val="00690628"/>
    <w:rsid w:val="00690636"/>
    <w:rsid w:val="006955D4"/>
    <w:rsid w:val="00696177"/>
    <w:rsid w:val="00697C41"/>
    <w:rsid w:val="006A12B3"/>
    <w:rsid w:val="006A14EA"/>
    <w:rsid w:val="006A1E39"/>
    <w:rsid w:val="006A2F4B"/>
    <w:rsid w:val="006B2B70"/>
    <w:rsid w:val="006B2BF8"/>
    <w:rsid w:val="006B4161"/>
    <w:rsid w:val="006B5701"/>
    <w:rsid w:val="006B6571"/>
    <w:rsid w:val="006B6FEF"/>
    <w:rsid w:val="006B7AB8"/>
    <w:rsid w:val="006C132F"/>
    <w:rsid w:val="006C1BB7"/>
    <w:rsid w:val="006C6A9C"/>
    <w:rsid w:val="006C6D80"/>
    <w:rsid w:val="006D1711"/>
    <w:rsid w:val="006D607B"/>
    <w:rsid w:val="006D779F"/>
    <w:rsid w:val="006D78BB"/>
    <w:rsid w:val="006D7E31"/>
    <w:rsid w:val="006E477E"/>
    <w:rsid w:val="006E5C32"/>
    <w:rsid w:val="006E6E2C"/>
    <w:rsid w:val="006E7B8B"/>
    <w:rsid w:val="006F19A0"/>
    <w:rsid w:val="006F1B15"/>
    <w:rsid w:val="006F2704"/>
    <w:rsid w:val="006F66C8"/>
    <w:rsid w:val="006F7034"/>
    <w:rsid w:val="006F707A"/>
    <w:rsid w:val="00701E27"/>
    <w:rsid w:val="00701E32"/>
    <w:rsid w:val="00703A5A"/>
    <w:rsid w:val="007055D9"/>
    <w:rsid w:val="00705669"/>
    <w:rsid w:val="00706E08"/>
    <w:rsid w:val="00707000"/>
    <w:rsid w:val="00711701"/>
    <w:rsid w:val="00713CB1"/>
    <w:rsid w:val="00717003"/>
    <w:rsid w:val="0072067E"/>
    <w:rsid w:val="00723235"/>
    <w:rsid w:val="00723B0B"/>
    <w:rsid w:val="007242B7"/>
    <w:rsid w:val="00730B0B"/>
    <w:rsid w:val="00732714"/>
    <w:rsid w:val="00735856"/>
    <w:rsid w:val="0073637A"/>
    <w:rsid w:val="00737FFA"/>
    <w:rsid w:val="00740376"/>
    <w:rsid w:val="00743163"/>
    <w:rsid w:val="007442BB"/>
    <w:rsid w:val="0074470D"/>
    <w:rsid w:val="0074675B"/>
    <w:rsid w:val="007476FC"/>
    <w:rsid w:val="00747D81"/>
    <w:rsid w:val="00750890"/>
    <w:rsid w:val="00751B27"/>
    <w:rsid w:val="00751BDB"/>
    <w:rsid w:val="00751BDD"/>
    <w:rsid w:val="00754673"/>
    <w:rsid w:val="00756801"/>
    <w:rsid w:val="00760A80"/>
    <w:rsid w:val="007616FE"/>
    <w:rsid w:val="00763ED7"/>
    <w:rsid w:val="00764471"/>
    <w:rsid w:val="00765002"/>
    <w:rsid w:val="00766DD3"/>
    <w:rsid w:val="007673FF"/>
    <w:rsid w:val="007706CB"/>
    <w:rsid w:val="00771B4A"/>
    <w:rsid w:val="007721FB"/>
    <w:rsid w:val="00773C26"/>
    <w:rsid w:val="00775230"/>
    <w:rsid w:val="007772D8"/>
    <w:rsid w:val="00777883"/>
    <w:rsid w:val="00780072"/>
    <w:rsid w:val="00782AD5"/>
    <w:rsid w:val="007832B8"/>
    <w:rsid w:val="00784315"/>
    <w:rsid w:val="007843D6"/>
    <w:rsid w:val="00787084"/>
    <w:rsid w:val="00792264"/>
    <w:rsid w:val="00793282"/>
    <w:rsid w:val="007939B0"/>
    <w:rsid w:val="00794237"/>
    <w:rsid w:val="00796623"/>
    <w:rsid w:val="00796E78"/>
    <w:rsid w:val="007975EA"/>
    <w:rsid w:val="007A57D2"/>
    <w:rsid w:val="007A5E08"/>
    <w:rsid w:val="007A5EF7"/>
    <w:rsid w:val="007A64F9"/>
    <w:rsid w:val="007A6E80"/>
    <w:rsid w:val="007B19DF"/>
    <w:rsid w:val="007B35AC"/>
    <w:rsid w:val="007B3C21"/>
    <w:rsid w:val="007B7938"/>
    <w:rsid w:val="007C6A88"/>
    <w:rsid w:val="007C6D10"/>
    <w:rsid w:val="007C7766"/>
    <w:rsid w:val="007D1421"/>
    <w:rsid w:val="007D1D59"/>
    <w:rsid w:val="007D2407"/>
    <w:rsid w:val="007D2846"/>
    <w:rsid w:val="007D38A6"/>
    <w:rsid w:val="007D41AF"/>
    <w:rsid w:val="007D525A"/>
    <w:rsid w:val="007D5B42"/>
    <w:rsid w:val="007D6240"/>
    <w:rsid w:val="007D65DB"/>
    <w:rsid w:val="007E0A6E"/>
    <w:rsid w:val="007E0CA7"/>
    <w:rsid w:val="007E2C43"/>
    <w:rsid w:val="007E3FF9"/>
    <w:rsid w:val="007E409A"/>
    <w:rsid w:val="007E40CD"/>
    <w:rsid w:val="007E6E21"/>
    <w:rsid w:val="007F237D"/>
    <w:rsid w:val="007F2847"/>
    <w:rsid w:val="007F4412"/>
    <w:rsid w:val="007F5F6A"/>
    <w:rsid w:val="00802FD7"/>
    <w:rsid w:val="008074D9"/>
    <w:rsid w:val="008118BE"/>
    <w:rsid w:val="00811912"/>
    <w:rsid w:val="00812348"/>
    <w:rsid w:val="00813052"/>
    <w:rsid w:val="00813884"/>
    <w:rsid w:val="00813EB5"/>
    <w:rsid w:val="008142F2"/>
    <w:rsid w:val="0081504F"/>
    <w:rsid w:val="008157B8"/>
    <w:rsid w:val="00815A58"/>
    <w:rsid w:val="00816F19"/>
    <w:rsid w:val="00817108"/>
    <w:rsid w:val="00817F2F"/>
    <w:rsid w:val="0082031A"/>
    <w:rsid w:val="00821538"/>
    <w:rsid w:val="0082303D"/>
    <w:rsid w:val="00823D1F"/>
    <w:rsid w:val="00826175"/>
    <w:rsid w:val="0082732C"/>
    <w:rsid w:val="00831368"/>
    <w:rsid w:val="00831EE3"/>
    <w:rsid w:val="00833FB6"/>
    <w:rsid w:val="00837639"/>
    <w:rsid w:val="00841FC7"/>
    <w:rsid w:val="00842925"/>
    <w:rsid w:val="00843515"/>
    <w:rsid w:val="00843975"/>
    <w:rsid w:val="00845B06"/>
    <w:rsid w:val="00847F47"/>
    <w:rsid w:val="00851A4E"/>
    <w:rsid w:val="00852B32"/>
    <w:rsid w:val="008533BB"/>
    <w:rsid w:val="00853BBE"/>
    <w:rsid w:val="0085683D"/>
    <w:rsid w:val="00857BC1"/>
    <w:rsid w:val="008602DE"/>
    <w:rsid w:val="0086180E"/>
    <w:rsid w:val="00861CC3"/>
    <w:rsid w:val="00862D79"/>
    <w:rsid w:val="00863971"/>
    <w:rsid w:val="00864356"/>
    <w:rsid w:val="00865B30"/>
    <w:rsid w:val="00866537"/>
    <w:rsid w:val="0087020F"/>
    <w:rsid w:val="008709A5"/>
    <w:rsid w:val="00872E96"/>
    <w:rsid w:val="00872EFC"/>
    <w:rsid w:val="008738F0"/>
    <w:rsid w:val="00874A64"/>
    <w:rsid w:val="00875BDF"/>
    <w:rsid w:val="00875D28"/>
    <w:rsid w:val="00881CCA"/>
    <w:rsid w:val="00881EE3"/>
    <w:rsid w:val="00882CF2"/>
    <w:rsid w:val="008833D8"/>
    <w:rsid w:val="008861CD"/>
    <w:rsid w:val="00886A88"/>
    <w:rsid w:val="008877EB"/>
    <w:rsid w:val="00887876"/>
    <w:rsid w:val="00887E15"/>
    <w:rsid w:val="00890D85"/>
    <w:rsid w:val="0089101C"/>
    <w:rsid w:val="0089104E"/>
    <w:rsid w:val="0089136E"/>
    <w:rsid w:val="008938B7"/>
    <w:rsid w:val="00893D65"/>
    <w:rsid w:val="00894812"/>
    <w:rsid w:val="00896059"/>
    <w:rsid w:val="008968D4"/>
    <w:rsid w:val="00896A95"/>
    <w:rsid w:val="008A2669"/>
    <w:rsid w:val="008A3F4B"/>
    <w:rsid w:val="008A7E1E"/>
    <w:rsid w:val="008B0453"/>
    <w:rsid w:val="008B169B"/>
    <w:rsid w:val="008B5871"/>
    <w:rsid w:val="008B58B0"/>
    <w:rsid w:val="008C06C0"/>
    <w:rsid w:val="008C20DC"/>
    <w:rsid w:val="008C5680"/>
    <w:rsid w:val="008C6E1D"/>
    <w:rsid w:val="008C720F"/>
    <w:rsid w:val="008D026A"/>
    <w:rsid w:val="008D385C"/>
    <w:rsid w:val="008E058C"/>
    <w:rsid w:val="008E3365"/>
    <w:rsid w:val="008E4209"/>
    <w:rsid w:val="008E4602"/>
    <w:rsid w:val="008E532E"/>
    <w:rsid w:val="008E6027"/>
    <w:rsid w:val="008E7B29"/>
    <w:rsid w:val="008F10A6"/>
    <w:rsid w:val="008F424C"/>
    <w:rsid w:val="008F4E32"/>
    <w:rsid w:val="009003B1"/>
    <w:rsid w:val="0090049A"/>
    <w:rsid w:val="00901744"/>
    <w:rsid w:val="009018DD"/>
    <w:rsid w:val="0090256C"/>
    <w:rsid w:val="00905D53"/>
    <w:rsid w:val="009118CC"/>
    <w:rsid w:val="00914D21"/>
    <w:rsid w:val="00915436"/>
    <w:rsid w:val="009163D5"/>
    <w:rsid w:val="00917AED"/>
    <w:rsid w:val="00917C32"/>
    <w:rsid w:val="00917D9C"/>
    <w:rsid w:val="00917F07"/>
    <w:rsid w:val="0092033D"/>
    <w:rsid w:val="0092145C"/>
    <w:rsid w:val="00921EA0"/>
    <w:rsid w:val="00923D4A"/>
    <w:rsid w:val="00925B07"/>
    <w:rsid w:val="0092601E"/>
    <w:rsid w:val="00926392"/>
    <w:rsid w:val="009268F2"/>
    <w:rsid w:val="00931911"/>
    <w:rsid w:val="00931A87"/>
    <w:rsid w:val="00931DF5"/>
    <w:rsid w:val="009370AD"/>
    <w:rsid w:val="0093722D"/>
    <w:rsid w:val="0094125D"/>
    <w:rsid w:val="0094251D"/>
    <w:rsid w:val="0095099B"/>
    <w:rsid w:val="00951E4A"/>
    <w:rsid w:val="009554F5"/>
    <w:rsid w:val="00960308"/>
    <w:rsid w:val="0096092F"/>
    <w:rsid w:val="00960FE8"/>
    <w:rsid w:val="00964857"/>
    <w:rsid w:val="0096578D"/>
    <w:rsid w:val="00967153"/>
    <w:rsid w:val="00970741"/>
    <w:rsid w:val="00971353"/>
    <w:rsid w:val="009720A1"/>
    <w:rsid w:val="00973745"/>
    <w:rsid w:val="00975176"/>
    <w:rsid w:val="009758FE"/>
    <w:rsid w:val="0097670C"/>
    <w:rsid w:val="00980455"/>
    <w:rsid w:val="0098128D"/>
    <w:rsid w:val="00984E70"/>
    <w:rsid w:val="009868C1"/>
    <w:rsid w:val="00986A09"/>
    <w:rsid w:val="00986B56"/>
    <w:rsid w:val="00987371"/>
    <w:rsid w:val="00987F3D"/>
    <w:rsid w:val="00992A59"/>
    <w:rsid w:val="00992B45"/>
    <w:rsid w:val="00992E3C"/>
    <w:rsid w:val="00993CE7"/>
    <w:rsid w:val="009945B6"/>
    <w:rsid w:val="0099474C"/>
    <w:rsid w:val="00994907"/>
    <w:rsid w:val="009951C0"/>
    <w:rsid w:val="0099686B"/>
    <w:rsid w:val="009973E0"/>
    <w:rsid w:val="009B11CA"/>
    <w:rsid w:val="009B3814"/>
    <w:rsid w:val="009B3ECF"/>
    <w:rsid w:val="009B7A61"/>
    <w:rsid w:val="009B7F6F"/>
    <w:rsid w:val="009C248A"/>
    <w:rsid w:val="009C3894"/>
    <w:rsid w:val="009C693E"/>
    <w:rsid w:val="009D1777"/>
    <w:rsid w:val="009D2A9C"/>
    <w:rsid w:val="009D5EDF"/>
    <w:rsid w:val="009D6B9C"/>
    <w:rsid w:val="009E0477"/>
    <w:rsid w:val="009E0CC5"/>
    <w:rsid w:val="009E18CB"/>
    <w:rsid w:val="009E2216"/>
    <w:rsid w:val="009E2960"/>
    <w:rsid w:val="009E38CC"/>
    <w:rsid w:val="009E43EF"/>
    <w:rsid w:val="009E4C54"/>
    <w:rsid w:val="009E5E8B"/>
    <w:rsid w:val="009E6908"/>
    <w:rsid w:val="009F1866"/>
    <w:rsid w:val="009F1EC4"/>
    <w:rsid w:val="009F1F64"/>
    <w:rsid w:val="009F4158"/>
    <w:rsid w:val="009F542D"/>
    <w:rsid w:val="009F54AC"/>
    <w:rsid w:val="009F78C2"/>
    <w:rsid w:val="009F78D1"/>
    <w:rsid w:val="00A035DF"/>
    <w:rsid w:val="00A046A6"/>
    <w:rsid w:val="00A04EFA"/>
    <w:rsid w:val="00A07F3E"/>
    <w:rsid w:val="00A116AA"/>
    <w:rsid w:val="00A12D46"/>
    <w:rsid w:val="00A12E42"/>
    <w:rsid w:val="00A12FBE"/>
    <w:rsid w:val="00A13CA0"/>
    <w:rsid w:val="00A15F13"/>
    <w:rsid w:val="00A207F3"/>
    <w:rsid w:val="00A216BB"/>
    <w:rsid w:val="00A22017"/>
    <w:rsid w:val="00A22FDC"/>
    <w:rsid w:val="00A23F02"/>
    <w:rsid w:val="00A24B24"/>
    <w:rsid w:val="00A26C14"/>
    <w:rsid w:val="00A26D9C"/>
    <w:rsid w:val="00A31171"/>
    <w:rsid w:val="00A312B0"/>
    <w:rsid w:val="00A31CAA"/>
    <w:rsid w:val="00A326F6"/>
    <w:rsid w:val="00A343D6"/>
    <w:rsid w:val="00A35C30"/>
    <w:rsid w:val="00A3618C"/>
    <w:rsid w:val="00A41328"/>
    <w:rsid w:val="00A429F8"/>
    <w:rsid w:val="00A44ECB"/>
    <w:rsid w:val="00A4509F"/>
    <w:rsid w:val="00A45440"/>
    <w:rsid w:val="00A47BDA"/>
    <w:rsid w:val="00A50638"/>
    <w:rsid w:val="00A51602"/>
    <w:rsid w:val="00A524D0"/>
    <w:rsid w:val="00A52D73"/>
    <w:rsid w:val="00A52FB8"/>
    <w:rsid w:val="00A55557"/>
    <w:rsid w:val="00A575B6"/>
    <w:rsid w:val="00A60061"/>
    <w:rsid w:val="00A60229"/>
    <w:rsid w:val="00A60A1E"/>
    <w:rsid w:val="00A6250B"/>
    <w:rsid w:val="00A6493B"/>
    <w:rsid w:val="00A64946"/>
    <w:rsid w:val="00A64E4E"/>
    <w:rsid w:val="00A67674"/>
    <w:rsid w:val="00A70AFF"/>
    <w:rsid w:val="00A7286A"/>
    <w:rsid w:val="00A72EA4"/>
    <w:rsid w:val="00A76008"/>
    <w:rsid w:val="00A762EB"/>
    <w:rsid w:val="00A7640D"/>
    <w:rsid w:val="00A7693D"/>
    <w:rsid w:val="00A807A7"/>
    <w:rsid w:val="00A807DD"/>
    <w:rsid w:val="00A85DE0"/>
    <w:rsid w:val="00A860E3"/>
    <w:rsid w:val="00A9119A"/>
    <w:rsid w:val="00A9156B"/>
    <w:rsid w:val="00A91B51"/>
    <w:rsid w:val="00A95DFC"/>
    <w:rsid w:val="00A96CB7"/>
    <w:rsid w:val="00A9778F"/>
    <w:rsid w:val="00AA006F"/>
    <w:rsid w:val="00AA1C14"/>
    <w:rsid w:val="00AA2D27"/>
    <w:rsid w:val="00AA3701"/>
    <w:rsid w:val="00AA3E44"/>
    <w:rsid w:val="00AA4EA2"/>
    <w:rsid w:val="00AA64BC"/>
    <w:rsid w:val="00AA7319"/>
    <w:rsid w:val="00AA7378"/>
    <w:rsid w:val="00AB26FD"/>
    <w:rsid w:val="00AB2828"/>
    <w:rsid w:val="00AB4508"/>
    <w:rsid w:val="00AB4621"/>
    <w:rsid w:val="00AB479F"/>
    <w:rsid w:val="00AB53F6"/>
    <w:rsid w:val="00AB6394"/>
    <w:rsid w:val="00AC13D0"/>
    <w:rsid w:val="00AC1B90"/>
    <w:rsid w:val="00AC24C6"/>
    <w:rsid w:val="00AC46DF"/>
    <w:rsid w:val="00AC6761"/>
    <w:rsid w:val="00AD0C8E"/>
    <w:rsid w:val="00AD3D7B"/>
    <w:rsid w:val="00AD5158"/>
    <w:rsid w:val="00AD5A4A"/>
    <w:rsid w:val="00AD7056"/>
    <w:rsid w:val="00AD7773"/>
    <w:rsid w:val="00AD77E2"/>
    <w:rsid w:val="00AE0B41"/>
    <w:rsid w:val="00AE35CD"/>
    <w:rsid w:val="00AE6937"/>
    <w:rsid w:val="00AE70CA"/>
    <w:rsid w:val="00AE725B"/>
    <w:rsid w:val="00AE7584"/>
    <w:rsid w:val="00AF1AD0"/>
    <w:rsid w:val="00AF27C6"/>
    <w:rsid w:val="00AF7080"/>
    <w:rsid w:val="00B00B01"/>
    <w:rsid w:val="00B01495"/>
    <w:rsid w:val="00B014FD"/>
    <w:rsid w:val="00B01F8E"/>
    <w:rsid w:val="00B036C7"/>
    <w:rsid w:val="00B068A3"/>
    <w:rsid w:val="00B06FF3"/>
    <w:rsid w:val="00B1067D"/>
    <w:rsid w:val="00B11312"/>
    <w:rsid w:val="00B11613"/>
    <w:rsid w:val="00B11C7C"/>
    <w:rsid w:val="00B11D95"/>
    <w:rsid w:val="00B11EAB"/>
    <w:rsid w:val="00B122BE"/>
    <w:rsid w:val="00B12422"/>
    <w:rsid w:val="00B131AC"/>
    <w:rsid w:val="00B13ECC"/>
    <w:rsid w:val="00B175C9"/>
    <w:rsid w:val="00B25DC6"/>
    <w:rsid w:val="00B272CD"/>
    <w:rsid w:val="00B35DA3"/>
    <w:rsid w:val="00B35DE7"/>
    <w:rsid w:val="00B405D1"/>
    <w:rsid w:val="00B45EA2"/>
    <w:rsid w:val="00B46FD5"/>
    <w:rsid w:val="00B47186"/>
    <w:rsid w:val="00B47395"/>
    <w:rsid w:val="00B508E6"/>
    <w:rsid w:val="00B510FF"/>
    <w:rsid w:val="00B51323"/>
    <w:rsid w:val="00B51417"/>
    <w:rsid w:val="00B52BFD"/>
    <w:rsid w:val="00B54030"/>
    <w:rsid w:val="00B54C0F"/>
    <w:rsid w:val="00B55FB0"/>
    <w:rsid w:val="00B562CB"/>
    <w:rsid w:val="00B579CA"/>
    <w:rsid w:val="00B60700"/>
    <w:rsid w:val="00B648B0"/>
    <w:rsid w:val="00B64C37"/>
    <w:rsid w:val="00B64F9E"/>
    <w:rsid w:val="00B65288"/>
    <w:rsid w:val="00B65E6D"/>
    <w:rsid w:val="00B67090"/>
    <w:rsid w:val="00B72149"/>
    <w:rsid w:val="00B74C4E"/>
    <w:rsid w:val="00B8070D"/>
    <w:rsid w:val="00B81164"/>
    <w:rsid w:val="00B81637"/>
    <w:rsid w:val="00B84181"/>
    <w:rsid w:val="00B841B0"/>
    <w:rsid w:val="00B85EC2"/>
    <w:rsid w:val="00B85F14"/>
    <w:rsid w:val="00B86999"/>
    <w:rsid w:val="00B87258"/>
    <w:rsid w:val="00B8787A"/>
    <w:rsid w:val="00B9259A"/>
    <w:rsid w:val="00B9259F"/>
    <w:rsid w:val="00B92D5E"/>
    <w:rsid w:val="00B92EC9"/>
    <w:rsid w:val="00B954A7"/>
    <w:rsid w:val="00B95E25"/>
    <w:rsid w:val="00B96D76"/>
    <w:rsid w:val="00B96F82"/>
    <w:rsid w:val="00BA0C80"/>
    <w:rsid w:val="00BA1ED9"/>
    <w:rsid w:val="00BA2283"/>
    <w:rsid w:val="00BA3C47"/>
    <w:rsid w:val="00BA5700"/>
    <w:rsid w:val="00BA7A21"/>
    <w:rsid w:val="00BB0B84"/>
    <w:rsid w:val="00BB0C0D"/>
    <w:rsid w:val="00BB1B7F"/>
    <w:rsid w:val="00BB3908"/>
    <w:rsid w:val="00BB47ED"/>
    <w:rsid w:val="00BC1A29"/>
    <w:rsid w:val="00BC241D"/>
    <w:rsid w:val="00BD0042"/>
    <w:rsid w:val="00BD059E"/>
    <w:rsid w:val="00BD20D8"/>
    <w:rsid w:val="00BD23EE"/>
    <w:rsid w:val="00BD4AEC"/>
    <w:rsid w:val="00BD63A2"/>
    <w:rsid w:val="00BD661F"/>
    <w:rsid w:val="00BD7F91"/>
    <w:rsid w:val="00BE0C64"/>
    <w:rsid w:val="00BE2127"/>
    <w:rsid w:val="00BE29F3"/>
    <w:rsid w:val="00BE4344"/>
    <w:rsid w:val="00BE63DD"/>
    <w:rsid w:val="00BE77D1"/>
    <w:rsid w:val="00BF0602"/>
    <w:rsid w:val="00BF12DF"/>
    <w:rsid w:val="00BF1933"/>
    <w:rsid w:val="00BF3AB7"/>
    <w:rsid w:val="00BF5BA5"/>
    <w:rsid w:val="00C005F4"/>
    <w:rsid w:val="00C044B3"/>
    <w:rsid w:val="00C04580"/>
    <w:rsid w:val="00C05D2A"/>
    <w:rsid w:val="00C06A05"/>
    <w:rsid w:val="00C10E14"/>
    <w:rsid w:val="00C140BE"/>
    <w:rsid w:val="00C14D35"/>
    <w:rsid w:val="00C16F9C"/>
    <w:rsid w:val="00C20635"/>
    <w:rsid w:val="00C209BD"/>
    <w:rsid w:val="00C221E9"/>
    <w:rsid w:val="00C245D7"/>
    <w:rsid w:val="00C24ECC"/>
    <w:rsid w:val="00C266D5"/>
    <w:rsid w:val="00C26A39"/>
    <w:rsid w:val="00C274F7"/>
    <w:rsid w:val="00C278B3"/>
    <w:rsid w:val="00C318A3"/>
    <w:rsid w:val="00C329D1"/>
    <w:rsid w:val="00C331AA"/>
    <w:rsid w:val="00C3370F"/>
    <w:rsid w:val="00C36EAB"/>
    <w:rsid w:val="00C40443"/>
    <w:rsid w:val="00C41C42"/>
    <w:rsid w:val="00C41F67"/>
    <w:rsid w:val="00C43EA3"/>
    <w:rsid w:val="00C4496C"/>
    <w:rsid w:val="00C478C7"/>
    <w:rsid w:val="00C47B9A"/>
    <w:rsid w:val="00C50372"/>
    <w:rsid w:val="00C50FBD"/>
    <w:rsid w:val="00C5158D"/>
    <w:rsid w:val="00C53E30"/>
    <w:rsid w:val="00C54B8C"/>
    <w:rsid w:val="00C61DE7"/>
    <w:rsid w:val="00C63878"/>
    <w:rsid w:val="00C660F1"/>
    <w:rsid w:val="00C7080D"/>
    <w:rsid w:val="00C70F5C"/>
    <w:rsid w:val="00C717BC"/>
    <w:rsid w:val="00C718EC"/>
    <w:rsid w:val="00C720FD"/>
    <w:rsid w:val="00C722C5"/>
    <w:rsid w:val="00C73309"/>
    <w:rsid w:val="00C75827"/>
    <w:rsid w:val="00C771FA"/>
    <w:rsid w:val="00C86639"/>
    <w:rsid w:val="00C86D24"/>
    <w:rsid w:val="00C90434"/>
    <w:rsid w:val="00C95048"/>
    <w:rsid w:val="00C959DA"/>
    <w:rsid w:val="00C96A79"/>
    <w:rsid w:val="00CA3796"/>
    <w:rsid w:val="00CA56D0"/>
    <w:rsid w:val="00CA6924"/>
    <w:rsid w:val="00CB0D20"/>
    <w:rsid w:val="00CB1D8E"/>
    <w:rsid w:val="00CB2A80"/>
    <w:rsid w:val="00CB4B59"/>
    <w:rsid w:val="00CB6428"/>
    <w:rsid w:val="00CB6F60"/>
    <w:rsid w:val="00CB7159"/>
    <w:rsid w:val="00CB7480"/>
    <w:rsid w:val="00CC0F41"/>
    <w:rsid w:val="00CC2105"/>
    <w:rsid w:val="00CC2945"/>
    <w:rsid w:val="00CC4C41"/>
    <w:rsid w:val="00CC5601"/>
    <w:rsid w:val="00CC6780"/>
    <w:rsid w:val="00CC7E9E"/>
    <w:rsid w:val="00CD1768"/>
    <w:rsid w:val="00CD181B"/>
    <w:rsid w:val="00CD19D0"/>
    <w:rsid w:val="00CD1A44"/>
    <w:rsid w:val="00CD1C2F"/>
    <w:rsid w:val="00CD48CE"/>
    <w:rsid w:val="00CD4E04"/>
    <w:rsid w:val="00CE4EAA"/>
    <w:rsid w:val="00CE66FE"/>
    <w:rsid w:val="00CE6F9B"/>
    <w:rsid w:val="00CF04D2"/>
    <w:rsid w:val="00CF09BC"/>
    <w:rsid w:val="00CF3C29"/>
    <w:rsid w:val="00CF4508"/>
    <w:rsid w:val="00CF632D"/>
    <w:rsid w:val="00CF7AF6"/>
    <w:rsid w:val="00CF7E94"/>
    <w:rsid w:val="00D00D06"/>
    <w:rsid w:val="00D028F0"/>
    <w:rsid w:val="00D03123"/>
    <w:rsid w:val="00D0466B"/>
    <w:rsid w:val="00D10755"/>
    <w:rsid w:val="00D1159B"/>
    <w:rsid w:val="00D11CAB"/>
    <w:rsid w:val="00D11D37"/>
    <w:rsid w:val="00D150E8"/>
    <w:rsid w:val="00D15809"/>
    <w:rsid w:val="00D17431"/>
    <w:rsid w:val="00D17E00"/>
    <w:rsid w:val="00D213AF"/>
    <w:rsid w:val="00D22F35"/>
    <w:rsid w:val="00D246EB"/>
    <w:rsid w:val="00D25086"/>
    <w:rsid w:val="00D25E8E"/>
    <w:rsid w:val="00D25F1F"/>
    <w:rsid w:val="00D27621"/>
    <w:rsid w:val="00D27986"/>
    <w:rsid w:val="00D303E6"/>
    <w:rsid w:val="00D31C67"/>
    <w:rsid w:val="00D3203C"/>
    <w:rsid w:val="00D331F9"/>
    <w:rsid w:val="00D37014"/>
    <w:rsid w:val="00D409F5"/>
    <w:rsid w:val="00D40CD3"/>
    <w:rsid w:val="00D40FE0"/>
    <w:rsid w:val="00D420B1"/>
    <w:rsid w:val="00D43462"/>
    <w:rsid w:val="00D43C55"/>
    <w:rsid w:val="00D43DB4"/>
    <w:rsid w:val="00D45DBF"/>
    <w:rsid w:val="00D50AD8"/>
    <w:rsid w:val="00D527B4"/>
    <w:rsid w:val="00D57445"/>
    <w:rsid w:val="00D60172"/>
    <w:rsid w:val="00D60591"/>
    <w:rsid w:val="00D60ECC"/>
    <w:rsid w:val="00D62869"/>
    <w:rsid w:val="00D62DE2"/>
    <w:rsid w:val="00D63C1F"/>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42A"/>
    <w:rsid w:val="00DA2D65"/>
    <w:rsid w:val="00DA2DB1"/>
    <w:rsid w:val="00DA5DAA"/>
    <w:rsid w:val="00DA6114"/>
    <w:rsid w:val="00DB03B0"/>
    <w:rsid w:val="00DB1A99"/>
    <w:rsid w:val="00DB1B4E"/>
    <w:rsid w:val="00DB27EF"/>
    <w:rsid w:val="00DB340C"/>
    <w:rsid w:val="00DB417E"/>
    <w:rsid w:val="00DB64BB"/>
    <w:rsid w:val="00DC1753"/>
    <w:rsid w:val="00DC2433"/>
    <w:rsid w:val="00DC2EE4"/>
    <w:rsid w:val="00DC34DA"/>
    <w:rsid w:val="00DD0334"/>
    <w:rsid w:val="00DD0714"/>
    <w:rsid w:val="00DD0CE1"/>
    <w:rsid w:val="00DD101C"/>
    <w:rsid w:val="00DD545F"/>
    <w:rsid w:val="00DD7EB6"/>
    <w:rsid w:val="00DD7FD5"/>
    <w:rsid w:val="00DE1AE2"/>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5DD"/>
    <w:rsid w:val="00E33A2C"/>
    <w:rsid w:val="00E36AE6"/>
    <w:rsid w:val="00E374AB"/>
    <w:rsid w:val="00E40790"/>
    <w:rsid w:val="00E40C8C"/>
    <w:rsid w:val="00E40E55"/>
    <w:rsid w:val="00E41DBE"/>
    <w:rsid w:val="00E420DC"/>
    <w:rsid w:val="00E42411"/>
    <w:rsid w:val="00E502D4"/>
    <w:rsid w:val="00E5053E"/>
    <w:rsid w:val="00E51439"/>
    <w:rsid w:val="00E51493"/>
    <w:rsid w:val="00E5267F"/>
    <w:rsid w:val="00E54950"/>
    <w:rsid w:val="00E55C8C"/>
    <w:rsid w:val="00E60246"/>
    <w:rsid w:val="00E60ECC"/>
    <w:rsid w:val="00E62322"/>
    <w:rsid w:val="00E649F9"/>
    <w:rsid w:val="00E64D75"/>
    <w:rsid w:val="00E67D3A"/>
    <w:rsid w:val="00E70AE0"/>
    <w:rsid w:val="00E714DE"/>
    <w:rsid w:val="00E72AEF"/>
    <w:rsid w:val="00E72C19"/>
    <w:rsid w:val="00E74242"/>
    <w:rsid w:val="00E752DD"/>
    <w:rsid w:val="00E7588E"/>
    <w:rsid w:val="00E77438"/>
    <w:rsid w:val="00E8244D"/>
    <w:rsid w:val="00E83108"/>
    <w:rsid w:val="00E833E1"/>
    <w:rsid w:val="00E86DF3"/>
    <w:rsid w:val="00E87691"/>
    <w:rsid w:val="00E9126B"/>
    <w:rsid w:val="00E925BB"/>
    <w:rsid w:val="00E94E7F"/>
    <w:rsid w:val="00E95619"/>
    <w:rsid w:val="00E961A3"/>
    <w:rsid w:val="00E9769A"/>
    <w:rsid w:val="00EA05D3"/>
    <w:rsid w:val="00EA0BC3"/>
    <w:rsid w:val="00EA3F71"/>
    <w:rsid w:val="00EA4E7C"/>
    <w:rsid w:val="00EA5774"/>
    <w:rsid w:val="00EA6D04"/>
    <w:rsid w:val="00EB51B6"/>
    <w:rsid w:val="00EB6D07"/>
    <w:rsid w:val="00EC07CF"/>
    <w:rsid w:val="00EC2476"/>
    <w:rsid w:val="00ED0CDF"/>
    <w:rsid w:val="00ED1B3D"/>
    <w:rsid w:val="00ED33A7"/>
    <w:rsid w:val="00ED43FC"/>
    <w:rsid w:val="00ED4AF0"/>
    <w:rsid w:val="00ED4D94"/>
    <w:rsid w:val="00ED4E18"/>
    <w:rsid w:val="00ED5DE2"/>
    <w:rsid w:val="00ED7C14"/>
    <w:rsid w:val="00EE08B3"/>
    <w:rsid w:val="00EE0EF1"/>
    <w:rsid w:val="00EF063C"/>
    <w:rsid w:val="00EF1575"/>
    <w:rsid w:val="00EF5A3B"/>
    <w:rsid w:val="00EF7194"/>
    <w:rsid w:val="00F05338"/>
    <w:rsid w:val="00F0694E"/>
    <w:rsid w:val="00F07A14"/>
    <w:rsid w:val="00F15D2D"/>
    <w:rsid w:val="00F170DE"/>
    <w:rsid w:val="00F208AE"/>
    <w:rsid w:val="00F21D00"/>
    <w:rsid w:val="00F23C51"/>
    <w:rsid w:val="00F26E6D"/>
    <w:rsid w:val="00F30CEE"/>
    <w:rsid w:val="00F31EE7"/>
    <w:rsid w:val="00F320E6"/>
    <w:rsid w:val="00F32C30"/>
    <w:rsid w:val="00F32CF6"/>
    <w:rsid w:val="00F3395F"/>
    <w:rsid w:val="00F377EE"/>
    <w:rsid w:val="00F40091"/>
    <w:rsid w:val="00F401A3"/>
    <w:rsid w:val="00F40BB4"/>
    <w:rsid w:val="00F41A49"/>
    <w:rsid w:val="00F42AB0"/>
    <w:rsid w:val="00F42BA8"/>
    <w:rsid w:val="00F44186"/>
    <w:rsid w:val="00F514EE"/>
    <w:rsid w:val="00F528B4"/>
    <w:rsid w:val="00F530ED"/>
    <w:rsid w:val="00F54453"/>
    <w:rsid w:val="00F549B6"/>
    <w:rsid w:val="00F54B31"/>
    <w:rsid w:val="00F5667F"/>
    <w:rsid w:val="00F57ECE"/>
    <w:rsid w:val="00F616A9"/>
    <w:rsid w:val="00F647C8"/>
    <w:rsid w:val="00F65367"/>
    <w:rsid w:val="00F6752C"/>
    <w:rsid w:val="00F67B8A"/>
    <w:rsid w:val="00F707C0"/>
    <w:rsid w:val="00F71314"/>
    <w:rsid w:val="00F719A2"/>
    <w:rsid w:val="00F71D93"/>
    <w:rsid w:val="00F73820"/>
    <w:rsid w:val="00F73D78"/>
    <w:rsid w:val="00F750A4"/>
    <w:rsid w:val="00F759F9"/>
    <w:rsid w:val="00F76115"/>
    <w:rsid w:val="00F80CAF"/>
    <w:rsid w:val="00F82717"/>
    <w:rsid w:val="00F84C78"/>
    <w:rsid w:val="00F86CA4"/>
    <w:rsid w:val="00F87DB5"/>
    <w:rsid w:val="00F91DDC"/>
    <w:rsid w:val="00F92196"/>
    <w:rsid w:val="00F92AB2"/>
    <w:rsid w:val="00F9535F"/>
    <w:rsid w:val="00F978D0"/>
    <w:rsid w:val="00F97F73"/>
    <w:rsid w:val="00FA1EFA"/>
    <w:rsid w:val="00FA1F5D"/>
    <w:rsid w:val="00FA3AA3"/>
    <w:rsid w:val="00FA4EE1"/>
    <w:rsid w:val="00FA54D8"/>
    <w:rsid w:val="00FA6387"/>
    <w:rsid w:val="00FA796E"/>
    <w:rsid w:val="00FB0B8D"/>
    <w:rsid w:val="00FB1178"/>
    <w:rsid w:val="00FB4F33"/>
    <w:rsid w:val="00FB7147"/>
    <w:rsid w:val="00FB763B"/>
    <w:rsid w:val="00FC166E"/>
    <w:rsid w:val="00FC1FA0"/>
    <w:rsid w:val="00FC20B4"/>
    <w:rsid w:val="00FC3D50"/>
    <w:rsid w:val="00FD023D"/>
    <w:rsid w:val="00FD161C"/>
    <w:rsid w:val="00FD1A76"/>
    <w:rsid w:val="00FD45B0"/>
    <w:rsid w:val="00FD4F80"/>
    <w:rsid w:val="00FD5A4F"/>
    <w:rsid w:val="00FD63C9"/>
    <w:rsid w:val="00FD6BED"/>
    <w:rsid w:val="00FD71FA"/>
    <w:rsid w:val="00FE064C"/>
    <w:rsid w:val="00FE119C"/>
    <w:rsid w:val="00FE1233"/>
    <w:rsid w:val="00FE1245"/>
    <w:rsid w:val="00FE1F2A"/>
    <w:rsid w:val="00FE657B"/>
    <w:rsid w:val="00FE6F11"/>
    <w:rsid w:val="00FE7BB8"/>
    <w:rsid w:val="00FF0693"/>
    <w:rsid w:val="00FF08BB"/>
    <w:rsid w:val="00FF0D7B"/>
    <w:rsid w:val="00FF1296"/>
    <w:rsid w:val="00FF1EC0"/>
    <w:rsid w:val="00FF4A5C"/>
    <w:rsid w:val="00FF4CB6"/>
    <w:rsid w:val="00FF5494"/>
    <w:rsid w:val="00FF61ED"/>
    <w:rsid w:val="00FF64B0"/>
    <w:rsid w:val="00FF74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105"/>
    <w:pPr>
      <w:widowControl w:val="0"/>
      <w:jc w:val="both"/>
    </w:pPr>
    <w:rPr>
      <w:rFonts w:ascii="Calibri" w:hAnsi="Calibri" w:cs="黑体"/>
      <w:kern w:val="2"/>
      <w:sz w:val="21"/>
      <w:szCs w:val="22"/>
    </w:rPr>
  </w:style>
  <w:style w:type="paragraph" w:styleId="1">
    <w:name w:val="heading 1"/>
    <w:basedOn w:val="a"/>
    <w:next w:val="a"/>
    <w:link w:val="1Char"/>
    <w:qFormat/>
    <w:rsid w:val="00B00B01"/>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rsid w:val="00B00B01"/>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0B01"/>
    <w:rPr>
      <w:rFonts w:eastAsia="宋体"/>
      <w:b/>
      <w:bCs/>
      <w:kern w:val="44"/>
      <w:sz w:val="44"/>
      <w:szCs w:val="44"/>
      <w:lang w:val="en-US" w:eastAsia="zh-CN" w:bidi="ar-SA"/>
    </w:rPr>
  </w:style>
  <w:style w:type="character" w:customStyle="1" w:styleId="2Char">
    <w:name w:val="标题 2 Char"/>
    <w:link w:val="2"/>
    <w:rsid w:val="00B00B01"/>
    <w:rPr>
      <w:rFonts w:ascii="Arial" w:eastAsia="黑体" w:hAnsi="Arial"/>
      <w:b/>
      <w:bCs/>
      <w:kern w:val="2"/>
      <w:sz w:val="32"/>
      <w:szCs w:val="32"/>
      <w:lang w:val="en-US" w:eastAsia="zh-CN" w:bidi="ar-SA"/>
    </w:rPr>
  </w:style>
  <w:style w:type="paragraph" w:styleId="a3">
    <w:name w:val="header"/>
    <w:basedOn w:val="a"/>
    <w:rsid w:val="00413BD6"/>
    <w:pPr>
      <w:pBdr>
        <w:bottom w:val="single" w:sz="6" w:space="1" w:color="auto"/>
      </w:pBdr>
      <w:tabs>
        <w:tab w:val="center" w:pos="4153"/>
        <w:tab w:val="right" w:pos="8306"/>
      </w:tabs>
      <w:snapToGrid w:val="0"/>
      <w:jc w:val="center"/>
    </w:pPr>
    <w:rPr>
      <w:sz w:val="18"/>
      <w:szCs w:val="18"/>
    </w:rPr>
  </w:style>
  <w:style w:type="paragraph" w:styleId="a4">
    <w:name w:val="footer"/>
    <w:basedOn w:val="a"/>
    <w:rsid w:val="00413BD6"/>
    <w:pPr>
      <w:tabs>
        <w:tab w:val="center" w:pos="4153"/>
        <w:tab w:val="right" w:pos="8306"/>
      </w:tabs>
      <w:snapToGrid w:val="0"/>
      <w:jc w:val="left"/>
    </w:pPr>
    <w:rPr>
      <w:sz w:val="18"/>
      <w:szCs w:val="18"/>
    </w:rPr>
  </w:style>
  <w:style w:type="character" w:styleId="a5">
    <w:name w:val="page number"/>
    <w:basedOn w:val="a0"/>
    <w:rsid w:val="00413BD6"/>
  </w:style>
  <w:style w:type="character" w:customStyle="1" w:styleId="jq4Char">
    <w:name w:val="jq4图片注释 Char"/>
    <w:link w:val="jq4"/>
    <w:rsid w:val="00B00B01"/>
    <w:rPr>
      <w:rFonts w:eastAsia="Times New Roman"/>
      <w:sz w:val="18"/>
      <w:szCs w:val="24"/>
      <w:lang w:val="en-US" w:eastAsia="zh-CN" w:bidi="ar-SA"/>
    </w:rPr>
  </w:style>
  <w:style w:type="paragraph" w:customStyle="1" w:styleId="jq4">
    <w:name w:val="jq4图片注释"/>
    <w:next w:val="a"/>
    <w:link w:val="jq4Char"/>
    <w:qFormat/>
    <w:rsid w:val="00B00B01"/>
    <w:pPr>
      <w:spacing w:before="20" w:after="50" w:line="300" w:lineRule="auto"/>
      <w:ind w:firstLine="200"/>
      <w:jc w:val="center"/>
    </w:pPr>
    <w:rPr>
      <w:rFonts w:eastAsia="Times New Roman"/>
      <w:sz w:val="18"/>
      <w:szCs w:val="24"/>
    </w:rPr>
  </w:style>
  <w:style w:type="paragraph" w:styleId="a6">
    <w:name w:val="Normal (Web)"/>
    <w:basedOn w:val="a"/>
    <w:rsid w:val="00FF4A5C"/>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9D1777"/>
    <w:pPr>
      <w:widowControl w:val="0"/>
      <w:autoSpaceDE w:val="0"/>
      <w:autoSpaceDN w:val="0"/>
      <w:adjustRightInd w:val="0"/>
    </w:pPr>
    <w:rPr>
      <w:color w:val="000000"/>
      <w:sz w:val="24"/>
      <w:szCs w:val="24"/>
    </w:rPr>
  </w:style>
  <w:style w:type="paragraph" w:styleId="a7">
    <w:name w:val="Document Map"/>
    <w:basedOn w:val="a"/>
    <w:link w:val="Char"/>
    <w:rsid w:val="007E409A"/>
    <w:rPr>
      <w:rFonts w:ascii="宋体"/>
      <w:sz w:val="18"/>
      <w:szCs w:val="18"/>
    </w:rPr>
  </w:style>
  <w:style w:type="character" w:customStyle="1" w:styleId="Char">
    <w:name w:val="文档结构图 Char"/>
    <w:basedOn w:val="a0"/>
    <w:link w:val="a7"/>
    <w:rsid w:val="007E409A"/>
    <w:rPr>
      <w:rFonts w:ascii="宋体" w:hAnsi="Calibri" w:cs="黑体"/>
      <w:kern w:val="2"/>
      <w:sz w:val="18"/>
      <w:szCs w:val="18"/>
    </w:rPr>
  </w:style>
</w:styles>
</file>

<file path=word/webSettings.xml><?xml version="1.0" encoding="utf-8"?>
<w:webSettings xmlns:r="http://schemas.openxmlformats.org/officeDocument/2006/relationships" xmlns:w="http://schemas.openxmlformats.org/wordprocessingml/2006/main">
  <w:divs>
    <w:div w:id="124584650">
      <w:bodyDiv w:val="1"/>
      <w:marLeft w:val="0"/>
      <w:marRight w:val="0"/>
      <w:marTop w:val="0"/>
      <w:marBottom w:val="0"/>
      <w:divBdr>
        <w:top w:val="none" w:sz="0" w:space="0" w:color="auto"/>
        <w:left w:val="none" w:sz="0" w:space="0" w:color="auto"/>
        <w:bottom w:val="none" w:sz="0" w:space="0" w:color="auto"/>
        <w:right w:val="none" w:sz="0" w:space="0" w:color="auto"/>
      </w:divBdr>
    </w:div>
    <w:div w:id="716784386">
      <w:bodyDiv w:val="1"/>
      <w:marLeft w:val="0"/>
      <w:marRight w:val="0"/>
      <w:marTop w:val="0"/>
      <w:marBottom w:val="0"/>
      <w:divBdr>
        <w:top w:val="none" w:sz="0" w:space="0" w:color="auto"/>
        <w:left w:val="none" w:sz="0" w:space="0" w:color="auto"/>
        <w:bottom w:val="none" w:sz="0" w:space="0" w:color="auto"/>
        <w:right w:val="none" w:sz="0" w:space="0" w:color="auto"/>
      </w:divBdr>
    </w:div>
    <w:div w:id="829293420">
      <w:bodyDiv w:val="1"/>
      <w:marLeft w:val="0"/>
      <w:marRight w:val="0"/>
      <w:marTop w:val="0"/>
      <w:marBottom w:val="0"/>
      <w:divBdr>
        <w:top w:val="none" w:sz="0" w:space="0" w:color="auto"/>
        <w:left w:val="none" w:sz="0" w:space="0" w:color="auto"/>
        <w:bottom w:val="none" w:sz="0" w:space="0" w:color="auto"/>
        <w:right w:val="none" w:sz="0" w:space="0" w:color="auto"/>
      </w:divBdr>
    </w:div>
    <w:div w:id="860898837">
      <w:bodyDiv w:val="1"/>
      <w:marLeft w:val="0"/>
      <w:marRight w:val="0"/>
      <w:marTop w:val="0"/>
      <w:marBottom w:val="0"/>
      <w:divBdr>
        <w:top w:val="none" w:sz="0" w:space="0" w:color="auto"/>
        <w:left w:val="none" w:sz="0" w:space="0" w:color="auto"/>
        <w:bottom w:val="none" w:sz="0" w:space="0" w:color="auto"/>
        <w:right w:val="none" w:sz="0" w:space="0" w:color="auto"/>
      </w:divBdr>
    </w:div>
    <w:div w:id="942223753">
      <w:bodyDiv w:val="1"/>
      <w:marLeft w:val="0"/>
      <w:marRight w:val="0"/>
      <w:marTop w:val="0"/>
      <w:marBottom w:val="0"/>
      <w:divBdr>
        <w:top w:val="none" w:sz="0" w:space="0" w:color="auto"/>
        <w:left w:val="none" w:sz="0" w:space="0" w:color="auto"/>
        <w:bottom w:val="none" w:sz="0" w:space="0" w:color="auto"/>
        <w:right w:val="none" w:sz="0" w:space="0" w:color="auto"/>
      </w:divBdr>
    </w:div>
    <w:div w:id="1087726449">
      <w:bodyDiv w:val="1"/>
      <w:marLeft w:val="0"/>
      <w:marRight w:val="0"/>
      <w:marTop w:val="0"/>
      <w:marBottom w:val="0"/>
      <w:divBdr>
        <w:top w:val="none" w:sz="0" w:space="0" w:color="auto"/>
        <w:left w:val="none" w:sz="0" w:space="0" w:color="auto"/>
        <w:bottom w:val="none" w:sz="0" w:space="0" w:color="auto"/>
        <w:right w:val="none" w:sz="0" w:space="0" w:color="auto"/>
      </w:divBdr>
    </w:div>
    <w:div w:id="1328825754">
      <w:bodyDiv w:val="1"/>
      <w:marLeft w:val="0"/>
      <w:marRight w:val="0"/>
      <w:marTop w:val="0"/>
      <w:marBottom w:val="0"/>
      <w:divBdr>
        <w:top w:val="none" w:sz="0" w:space="0" w:color="auto"/>
        <w:left w:val="none" w:sz="0" w:space="0" w:color="auto"/>
        <w:bottom w:val="none" w:sz="0" w:space="0" w:color="auto"/>
        <w:right w:val="none" w:sz="0" w:space="0" w:color="auto"/>
      </w:divBdr>
    </w:div>
    <w:div w:id="1537424579">
      <w:bodyDiv w:val="1"/>
      <w:marLeft w:val="0"/>
      <w:marRight w:val="0"/>
      <w:marTop w:val="0"/>
      <w:marBottom w:val="0"/>
      <w:divBdr>
        <w:top w:val="none" w:sz="0" w:space="0" w:color="auto"/>
        <w:left w:val="none" w:sz="0" w:space="0" w:color="auto"/>
        <w:bottom w:val="none" w:sz="0" w:space="0" w:color="auto"/>
        <w:right w:val="none" w:sz="0" w:space="0" w:color="auto"/>
      </w:divBdr>
    </w:div>
    <w:div w:id="1545829219">
      <w:bodyDiv w:val="1"/>
      <w:marLeft w:val="0"/>
      <w:marRight w:val="0"/>
      <w:marTop w:val="0"/>
      <w:marBottom w:val="0"/>
      <w:divBdr>
        <w:top w:val="none" w:sz="0" w:space="0" w:color="auto"/>
        <w:left w:val="none" w:sz="0" w:space="0" w:color="auto"/>
        <w:bottom w:val="none" w:sz="0" w:space="0" w:color="auto"/>
        <w:right w:val="none" w:sz="0" w:space="0" w:color="auto"/>
      </w:divBdr>
    </w:div>
    <w:div w:id="1741559919">
      <w:bodyDiv w:val="1"/>
      <w:marLeft w:val="0"/>
      <w:marRight w:val="0"/>
      <w:marTop w:val="0"/>
      <w:marBottom w:val="0"/>
      <w:divBdr>
        <w:top w:val="none" w:sz="0" w:space="0" w:color="auto"/>
        <w:left w:val="none" w:sz="0" w:space="0" w:color="auto"/>
        <w:bottom w:val="none" w:sz="0" w:space="0" w:color="auto"/>
        <w:right w:val="none" w:sz="0" w:space="0" w:color="auto"/>
      </w:divBdr>
    </w:div>
    <w:div w:id="1827042893">
      <w:bodyDiv w:val="1"/>
      <w:marLeft w:val="0"/>
      <w:marRight w:val="0"/>
      <w:marTop w:val="0"/>
      <w:marBottom w:val="0"/>
      <w:divBdr>
        <w:top w:val="none" w:sz="0" w:space="0" w:color="auto"/>
        <w:left w:val="none" w:sz="0" w:space="0" w:color="auto"/>
        <w:bottom w:val="none" w:sz="0" w:space="0" w:color="auto"/>
        <w:right w:val="none" w:sz="0" w:space="0" w:color="auto"/>
      </w:divBdr>
    </w:div>
    <w:div w:id="20090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0DF34-35F1-4052-9A52-6F6C2AF42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1564</Words>
  <Characters>8919</Characters>
  <Application>Microsoft Office Word</Application>
  <DocSecurity>0</DocSecurity>
  <Lines>74</Lines>
  <Paragraphs>20</Paragraphs>
  <ScaleCrop>false</ScaleCrop>
  <Company>czj</Company>
  <LinksUpToDate>false</LinksUpToDate>
  <CharactersWithSpaces>10463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郭蔚婷</cp:lastModifiedBy>
  <cp:revision>3</cp:revision>
  <cp:lastPrinted>2019-06-27T06:01:00Z</cp:lastPrinted>
  <dcterms:created xsi:type="dcterms:W3CDTF">2019-07-12T00:53:00Z</dcterms:created>
  <dcterms:modified xsi:type="dcterms:W3CDTF">2019-08-08T03:02:00Z</dcterms:modified>
</cp:coreProperties>
</file>