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39" w:rsidRDefault="00A670C6">
      <w:pPr>
        <w:spacing w:line="600" w:lineRule="exact"/>
        <w:rPr>
          <w:rFonts w:ascii="仿宋_GB2312" w:eastAsia="仿宋_GB2312" w:hAnsi="黑体"/>
          <w:sz w:val="32"/>
          <w:szCs w:val="32"/>
        </w:rPr>
      </w:pPr>
      <w:r>
        <w:rPr>
          <w:rFonts w:ascii="仿宋_GB2312" w:eastAsia="仿宋_GB2312" w:hAnsi="黑体" w:hint="eastAsia"/>
          <w:sz w:val="32"/>
          <w:szCs w:val="32"/>
        </w:rPr>
        <w:t>附件1：</w:t>
      </w:r>
    </w:p>
    <w:p w:rsidR="00863C39" w:rsidRDefault="00863C39">
      <w:pPr>
        <w:spacing w:line="600" w:lineRule="exact"/>
        <w:rPr>
          <w:rFonts w:ascii="仿宋_GB2312" w:eastAsia="仿宋_GB2312" w:hAnsi="黑体"/>
          <w:sz w:val="32"/>
          <w:szCs w:val="32"/>
        </w:rPr>
      </w:pPr>
    </w:p>
    <w:p w:rsidR="00863C39" w:rsidRDefault="00A670C6">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关于开展2020年国庆节、中秋节文化旅游</w:t>
      </w:r>
    </w:p>
    <w:p w:rsidR="00863C39" w:rsidRDefault="00A670C6">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假日市场统计和信息报送工作的通知</w:t>
      </w:r>
    </w:p>
    <w:p w:rsidR="00863C39" w:rsidRDefault="00863C39">
      <w:pPr>
        <w:rPr>
          <w:rFonts w:eastAsia="仿宋_GB2312"/>
          <w:sz w:val="32"/>
          <w:szCs w:val="32"/>
        </w:rPr>
      </w:pPr>
    </w:p>
    <w:p w:rsidR="00863C39" w:rsidRDefault="00A670C6">
      <w:pPr>
        <w:spacing w:line="600" w:lineRule="exact"/>
        <w:rPr>
          <w:rFonts w:eastAsia="仿宋_GB2312"/>
          <w:sz w:val="32"/>
          <w:szCs w:val="32"/>
        </w:rPr>
      </w:pPr>
      <w:r>
        <w:rPr>
          <w:rFonts w:eastAsia="仿宋_GB2312" w:hint="eastAsia"/>
          <w:sz w:val="32"/>
          <w:szCs w:val="32"/>
        </w:rPr>
        <w:t>各区文化旅游管理部门：</w:t>
      </w:r>
    </w:p>
    <w:p w:rsidR="00863C39" w:rsidRDefault="00A670C6">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年国庆节、中秋节假期将至，为全面了解本市文化和旅游假日市场情况，根据国家文化和旅游部办公厅明电字</w:t>
      </w:r>
      <w:r>
        <w:rPr>
          <w:rFonts w:ascii="宋体" w:hAnsi="宋体" w:cs="宋体" w:hint="eastAsia"/>
          <w:sz w:val="32"/>
          <w:szCs w:val="32"/>
        </w:rPr>
        <w:t>﹝</w:t>
      </w:r>
      <w:r>
        <w:rPr>
          <w:rFonts w:eastAsia="仿宋_GB2312" w:hint="eastAsia"/>
          <w:sz w:val="32"/>
          <w:szCs w:val="32"/>
        </w:rPr>
        <w:t>2020</w:t>
      </w:r>
      <w:r>
        <w:rPr>
          <w:rFonts w:ascii="宋体" w:hAnsi="宋体" w:cs="宋体" w:hint="eastAsia"/>
          <w:sz w:val="32"/>
          <w:szCs w:val="32"/>
        </w:rPr>
        <w:t>﹞</w:t>
      </w:r>
      <w:r>
        <w:rPr>
          <w:rFonts w:eastAsia="仿宋_GB2312" w:hint="eastAsia"/>
          <w:sz w:val="32"/>
          <w:szCs w:val="32"/>
        </w:rPr>
        <w:t>152</w:t>
      </w:r>
      <w:r>
        <w:rPr>
          <w:rFonts w:eastAsia="仿宋_GB2312" w:hint="eastAsia"/>
          <w:sz w:val="32"/>
          <w:szCs w:val="32"/>
        </w:rPr>
        <w:t>号的文件要求，开展</w:t>
      </w:r>
      <w:r>
        <w:rPr>
          <w:rFonts w:eastAsia="仿宋_GB2312" w:hint="eastAsia"/>
          <w:sz w:val="32"/>
          <w:szCs w:val="32"/>
        </w:rPr>
        <w:t>2020</w:t>
      </w:r>
      <w:r>
        <w:rPr>
          <w:rFonts w:eastAsia="仿宋_GB2312" w:hint="eastAsia"/>
          <w:sz w:val="32"/>
          <w:szCs w:val="32"/>
        </w:rPr>
        <w:t>年国庆中秋期间的文化旅游假日市场统计和信息报送工作。现将有关工作要求通知如下：</w:t>
      </w:r>
    </w:p>
    <w:p w:rsidR="00863C39" w:rsidRDefault="00A670C6">
      <w:pPr>
        <w:spacing w:line="600" w:lineRule="exact"/>
        <w:ind w:firstLineChars="200" w:firstLine="640"/>
        <w:rPr>
          <w:rFonts w:eastAsia="黑体"/>
          <w:sz w:val="32"/>
          <w:szCs w:val="32"/>
        </w:rPr>
      </w:pPr>
      <w:r>
        <w:rPr>
          <w:rFonts w:eastAsia="黑体" w:hAnsi="黑体"/>
          <w:sz w:val="32"/>
          <w:szCs w:val="32"/>
        </w:rPr>
        <w:t>一、关于统计工作</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（一）请各区文化和旅游管理部门于</w:t>
      </w:r>
      <w:r>
        <w:rPr>
          <w:rFonts w:eastAsia="仿宋_GB2312" w:hint="eastAsia"/>
          <w:sz w:val="32"/>
          <w:szCs w:val="32"/>
        </w:rPr>
        <w:t>9</w:t>
      </w:r>
      <w:r>
        <w:rPr>
          <w:rFonts w:eastAsia="仿宋_GB2312" w:hint="eastAsia"/>
          <w:sz w:val="32"/>
          <w:szCs w:val="32"/>
        </w:rPr>
        <w:t>月</w:t>
      </w:r>
      <w:r>
        <w:rPr>
          <w:rFonts w:eastAsia="仿宋_GB2312" w:hint="eastAsia"/>
          <w:sz w:val="32"/>
          <w:szCs w:val="32"/>
        </w:rPr>
        <w:t>28</w:t>
      </w:r>
      <w:r>
        <w:rPr>
          <w:rFonts w:eastAsia="仿宋_GB2312" w:hint="eastAsia"/>
          <w:sz w:val="32"/>
          <w:szCs w:val="32"/>
        </w:rPr>
        <w:t>日</w:t>
      </w:r>
      <w:r>
        <w:rPr>
          <w:rFonts w:eastAsia="仿宋_GB2312" w:hint="eastAsia"/>
          <w:sz w:val="32"/>
          <w:szCs w:val="32"/>
        </w:rPr>
        <w:t>14:30</w:t>
      </w:r>
      <w:r>
        <w:rPr>
          <w:rFonts w:eastAsia="仿宋_GB2312" w:hint="eastAsia"/>
          <w:sz w:val="32"/>
          <w:szCs w:val="32"/>
        </w:rPr>
        <w:t>前将辖区内所有旅行社</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日八天的接待情况汇总填报于旅假日综</w:t>
      </w:r>
      <w:r>
        <w:rPr>
          <w:rFonts w:eastAsia="仿宋_GB2312" w:hint="eastAsia"/>
          <w:sz w:val="32"/>
          <w:szCs w:val="32"/>
        </w:rPr>
        <w:t>5</w:t>
      </w:r>
      <w:r>
        <w:rPr>
          <w:rFonts w:eastAsia="仿宋_GB2312" w:hint="eastAsia"/>
          <w:sz w:val="32"/>
          <w:szCs w:val="32"/>
        </w:rPr>
        <w:t>表。</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日，各区文化和旅游管理部门</w:t>
      </w:r>
      <w:r>
        <w:rPr>
          <w:rFonts w:eastAsia="仿宋_GB2312" w:hint="eastAsia"/>
          <w:sz w:val="32"/>
          <w:szCs w:val="32"/>
        </w:rPr>
        <w:t>(</w:t>
      </w:r>
      <w:r>
        <w:rPr>
          <w:rFonts w:eastAsia="仿宋_GB2312" w:hint="eastAsia"/>
          <w:sz w:val="32"/>
          <w:szCs w:val="32"/>
        </w:rPr>
        <w:t>指定饭店、所有景点</w:t>
      </w:r>
      <w:r>
        <w:rPr>
          <w:rFonts w:eastAsia="仿宋_GB2312" w:hint="eastAsia"/>
          <w:sz w:val="32"/>
          <w:szCs w:val="32"/>
        </w:rPr>
        <w:t>)</w:t>
      </w:r>
      <w:r>
        <w:rPr>
          <w:rFonts w:eastAsia="仿宋_GB2312" w:hint="eastAsia"/>
          <w:sz w:val="32"/>
          <w:szCs w:val="32"/>
        </w:rPr>
        <w:t>，将当日情况填报于旅假日综</w:t>
      </w:r>
      <w:r>
        <w:rPr>
          <w:rFonts w:eastAsia="仿宋_GB2312" w:hint="eastAsia"/>
          <w:sz w:val="32"/>
          <w:szCs w:val="32"/>
        </w:rPr>
        <w:t>3</w:t>
      </w:r>
      <w:r>
        <w:rPr>
          <w:rFonts w:eastAsia="仿宋_GB2312" w:hint="eastAsia"/>
          <w:sz w:val="32"/>
          <w:szCs w:val="32"/>
        </w:rPr>
        <w:t>表，并请于每日</w:t>
      </w:r>
      <w:r>
        <w:rPr>
          <w:rFonts w:eastAsia="仿宋_GB2312" w:hint="eastAsia"/>
          <w:sz w:val="32"/>
          <w:szCs w:val="32"/>
        </w:rPr>
        <w:t>14:30</w:t>
      </w:r>
      <w:r>
        <w:rPr>
          <w:rFonts w:eastAsia="仿宋_GB2312" w:hint="eastAsia"/>
          <w:sz w:val="32"/>
          <w:szCs w:val="32"/>
        </w:rPr>
        <w:t>前报送。</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（三）</w:t>
      </w:r>
      <w:r>
        <w:rPr>
          <w:rFonts w:eastAsia="仿宋_GB2312" w:hint="eastAsia"/>
          <w:sz w:val="32"/>
          <w:szCs w:val="32"/>
        </w:rPr>
        <w:t>2020</w:t>
      </w:r>
      <w:r>
        <w:rPr>
          <w:rFonts w:eastAsia="仿宋_GB2312" w:hint="eastAsia"/>
          <w:sz w:val="32"/>
          <w:szCs w:val="32"/>
        </w:rPr>
        <w:t>年国庆中秋期间文化和旅游假日市场统计信息继续实行网上填报，请各填报单位通过登录</w:t>
      </w:r>
      <w:hyperlink r:id="rId8" w:history="1">
        <w:r>
          <w:rPr>
            <w:rStyle w:val="a6"/>
            <w:rFonts w:eastAsia="仿宋_GB2312" w:hint="eastAsia"/>
            <w:sz w:val="32"/>
            <w:szCs w:val="32"/>
          </w:rPr>
          <w:t>http://tjxt.whlyj.sh.gov.cn/trdap/</w:t>
        </w:r>
      </w:hyperlink>
      <w:r>
        <w:rPr>
          <w:rFonts w:eastAsia="仿宋_GB2312" w:hint="eastAsia"/>
          <w:sz w:val="32"/>
          <w:szCs w:val="32"/>
        </w:rPr>
        <w:t xml:space="preserve"> </w:t>
      </w:r>
      <w:r>
        <w:rPr>
          <w:rFonts w:eastAsia="仿宋_GB2312" w:hint="eastAsia"/>
          <w:sz w:val="32"/>
          <w:szCs w:val="32"/>
        </w:rPr>
        <w:t>进行填报提交。</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联系人：唐寸晖</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联系电话：</w:t>
      </w:r>
      <w:r>
        <w:rPr>
          <w:rFonts w:eastAsia="仿宋_GB2312" w:hint="eastAsia"/>
          <w:sz w:val="32"/>
          <w:szCs w:val="32"/>
        </w:rPr>
        <w:t>9</w:t>
      </w:r>
      <w:r>
        <w:rPr>
          <w:rFonts w:eastAsia="仿宋_GB2312" w:hint="eastAsia"/>
          <w:sz w:val="32"/>
          <w:szCs w:val="32"/>
        </w:rPr>
        <w:t>月</w:t>
      </w:r>
      <w:r>
        <w:rPr>
          <w:rFonts w:eastAsia="仿宋_GB2312" w:hint="eastAsia"/>
          <w:sz w:val="32"/>
          <w:szCs w:val="32"/>
        </w:rPr>
        <w:t>24</w:t>
      </w:r>
      <w:r>
        <w:rPr>
          <w:rFonts w:eastAsia="仿宋_GB2312" w:hint="eastAsia"/>
          <w:sz w:val="32"/>
          <w:szCs w:val="32"/>
        </w:rPr>
        <w:t>日至</w:t>
      </w:r>
      <w:r>
        <w:rPr>
          <w:rFonts w:eastAsia="仿宋_GB2312" w:hint="eastAsia"/>
          <w:sz w:val="32"/>
          <w:szCs w:val="32"/>
        </w:rPr>
        <w:t>30</w:t>
      </w:r>
      <w:r>
        <w:rPr>
          <w:rFonts w:eastAsia="仿宋_GB2312" w:hint="eastAsia"/>
          <w:sz w:val="32"/>
          <w:szCs w:val="32"/>
        </w:rPr>
        <w:t>日：</w:t>
      </w:r>
      <w:r>
        <w:rPr>
          <w:rFonts w:eastAsia="仿宋_GB2312" w:hint="eastAsia"/>
          <w:sz w:val="32"/>
          <w:szCs w:val="32"/>
        </w:rPr>
        <w:t>23118170</w:t>
      </w:r>
    </w:p>
    <w:p w:rsidR="00863C39" w:rsidRDefault="00A670C6">
      <w:pPr>
        <w:spacing w:line="600" w:lineRule="exact"/>
        <w:ind w:firstLineChars="200" w:firstLine="640"/>
        <w:rPr>
          <w:rFonts w:eastAsia="仿宋_GB2312"/>
          <w:sz w:val="32"/>
          <w:szCs w:val="32"/>
        </w:rPr>
      </w:pPr>
      <w:r>
        <w:rPr>
          <w:rFonts w:eastAsia="仿宋_GB2312" w:hint="eastAsia"/>
          <w:sz w:val="32"/>
          <w:szCs w:val="32"/>
        </w:rPr>
        <w:lastRenderedPageBreak/>
        <w:t xml:space="preserve">          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日：</w:t>
      </w:r>
      <w:r>
        <w:rPr>
          <w:rFonts w:eastAsia="仿宋_GB2312" w:hint="eastAsia"/>
          <w:sz w:val="32"/>
          <w:szCs w:val="32"/>
        </w:rPr>
        <w:t>54356166</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传真号码：</w:t>
      </w:r>
      <w:r>
        <w:rPr>
          <w:rFonts w:eastAsia="仿宋_GB2312" w:hint="eastAsia"/>
          <w:sz w:val="32"/>
          <w:szCs w:val="32"/>
        </w:rPr>
        <w:t>9</w:t>
      </w:r>
      <w:r>
        <w:rPr>
          <w:rFonts w:eastAsia="仿宋_GB2312" w:hint="eastAsia"/>
          <w:sz w:val="32"/>
          <w:szCs w:val="32"/>
        </w:rPr>
        <w:t>月</w:t>
      </w:r>
      <w:r>
        <w:rPr>
          <w:rFonts w:eastAsia="仿宋_GB2312" w:hint="eastAsia"/>
          <w:sz w:val="32"/>
          <w:szCs w:val="32"/>
        </w:rPr>
        <w:t>24</w:t>
      </w:r>
      <w:r>
        <w:rPr>
          <w:rFonts w:eastAsia="仿宋_GB2312" w:hint="eastAsia"/>
          <w:sz w:val="32"/>
          <w:szCs w:val="32"/>
        </w:rPr>
        <w:t>日至</w:t>
      </w:r>
      <w:r>
        <w:rPr>
          <w:rFonts w:eastAsia="仿宋_GB2312" w:hint="eastAsia"/>
          <w:sz w:val="32"/>
          <w:szCs w:val="32"/>
        </w:rPr>
        <w:t>30</w:t>
      </w:r>
      <w:r>
        <w:rPr>
          <w:rFonts w:eastAsia="仿宋_GB2312" w:hint="eastAsia"/>
          <w:sz w:val="32"/>
          <w:szCs w:val="32"/>
        </w:rPr>
        <w:t>日：</w:t>
      </w:r>
      <w:r>
        <w:rPr>
          <w:rFonts w:eastAsia="仿宋_GB2312" w:hint="eastAsia"/>
          <w:sz w:val="32"/>
          <w:szCs w:val="32"/>
        </w:rPr>
        <w:t>63367110</w:t>
      </w:r>
    </w:p>
    <w:p w:rsidR="00863C39" w:rsidRDefault="00A670C6">
      <w:pPr>
        <w:spacing w:line="600" w:lineRule="exact"/>
        <w:ind w:firstLineChars="200" w:firstLine="640"/>
        <w:rPr>
          <w:rFonts w:eastAsia="仿宋_GB2312"/>
          <w:sz w:val="32"/>
          <w:szCs w:val="32"/>
        </w:rPr>
      </w:pPr>
      <w:r>
        <w:rPr>
          <w:rFonts w:eastAsia="仿宋_GB2312" w:hint="eastAsia"/>
          <w:sz w:val="32"/>
          <w:szCs w:val="32"/>
        </w:rPr>
        <w:t xml:space="preserve">          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日：</w:t>
      </w:r>
      <w:r>
        <w:rPr>
          <w:rFonts w:eastAsia="仿宋_GB2312" w:hint="eastAsia"/>
          <w:sz w:val="32"/>
          <w:szCs w:val="32"/>
        </w:rPr>
        <w:t>64810905</w:t>
      </w:r>
      <w:r>
        <w:rPr>
          <w:rFonts w:eastAsia="仿宋_GB2312" w:hint="eastAsia"/>
          <w:sz w:val="32"/>
          <w:szCs w:val="32"/>
        </w:rPr>
        <w:t>、</w:t>
      </w:r>
      <w:r>
        <w:rPr>
          <w:rFonts w:eastAsia="仿宋_GB2312" w:hint="eastAsia"/>
          <w:sz w:val="32"/>
          <w:szCs w:val="32"/>
        </w:rPr>
        <w:t>64391548</w:t>
      </w:r>
    </w:p>
    <w:p w:rsidR="00863C39" w:rsidRDefault="00A670C6">
      <w:pPr>
        <w:spacing w:line="600" w:lineRule="exact"/>
        <w:ind w:firstLineChars="200" w:firstLine="640"/>
        <w:rPr>
          <w:rFonts w:eastAsia="黑体" w:hAnsi="黑体"/>
          <w:sz w:val="32"/>
          <w:szCs w:val="32"/>
        </w:rPr>
      </w:pPr>
      <w:r>
        <w:rPr>
          <w:rFonts w:eastAsia="黑体" w:hAnsi="黑体" w:hint="eastAsia"/>
          <w:sz w:val="32"/>
          <w:szCs w:val="32"/>
        </w:rPr>
        <w:t>二、关于动态情况的信息报送工作</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（一）报送国庆中秋假日文化旅游准备和市场检查情况</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请各区文化和旅游管理部门于</w:t>
      </w:r>
      <w:r>
        <w:rPr>
          <w:rFonts w:eastAsia="仿宋_GB2312" w:hint="eastAsia"/>
          <w:sz w:val="32"/>
          <w:szCs w:val="32"/>
        </w:rPr>
        <w:t>9</w:t>
      </w:r>
      <w:r>
        <w:rPr>
          <w:rFonts w:eastAsia="仿宋_GB2312" w:hint="eastAsia"/>
          <w:sz w:val="32"/>
          <w:szCs w:val="32"/>
        </w:rPr>
        <w:t>月</w:t>
      </w:r>
      <w:r>
        <w:rPr>
          <w:rFonts w:eastAsia="仿宋_GB2312" w:hint="eastAsia"/>
          <w:sz w:val="32"/>
          <w:szCs w:val="32"/>
        </w:rPr>
        <w:t>28</w:t>
      </w:r>
      <w:r>
        <w:rPr>
          <w:rFonts w:eastAsia="仿宋_GB2312" w:hint="eastAsia"/>
          <w:sz w:val="32"/>
          <w:szCs w:val="32"/>
        </w:rPr>
        <w:t>日</w:t>
      </w:r>
      <w:r>
        <w:rPr>
          <w:rFonts w:eastAsia="仿宋_GB2312" w:hint="eastAsia"/>
          <w:sz w:val="32"/>
          <w:szCs w:val="32"/>
        </w:rPr>
        <w:t>12:00</w:t>
      </w:r>
      <w:r>
        <w:rPr>
          <w:rFonts w:eastAsia="仿宋_GB2312" w:hint="eastAsia"/>
          <w:sz w:val="32"/>
          <w:szCs w:val="32"/>
        </w:rPr>
        <w:t>前以书面形式报送国庆中秋假日文化旅游准备工作情况和市场检查管理情况。</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（二）报送国庆中秋假日文化旅游产品、宾馆与旅行社特色产品情况</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请各区文化和旅游管理部门安排专人负责收集汇总辖区内国庆中秋假日文化旅游总体情况，将文化旅游假日市场特点、有特色的节庆活动和宾馆、旅行社特色产品及相关文化旅游信息于</w:t>
      </w:r>
      <w:r>
        <w:rPr>
          <w:rFonts w:eastAsia="仿宋_GB2312" w:hint="eastAsia"/>
          <w:sz w:val="32"/>
          <w:szCs w:val="32"/>
        </w:rPr>
        <w:t>9</w:t>
      </w:r>
      <w:r>
        <w:rPr>
          <w:rFonts w:eastAsia="仿宋_GB2312" w:hint="eastAsia"/>
          <w:sz w:val="32"/>
          <w:szCs w:val="32"/>
        </w:rPr>
        <w:t>月</w:t>
      </w:r>
      <w:r>
        <w:rPr>
          <w:rFonts w:eastAsia="仿宋_GB2312" w:hint="eastAsia"/>
          <w:sz w:val="32"/>
          <w:szCs w:val="32"/>
        </w:rPr>
        <w:t>28</w:t>
      </w:r>
      <w:r>
        <w:rPr>
          <w:rFonts w:eastAsia="仿宋_GB2312" w:hint="eastAsia"/>
          <w:sz w:val="32"/>
          <w:szCs w:val="32"/>
        </w:rPr>
        <w:t>日</w:t>
      </w:r>
      <w:r>
        <w:rPr>
          <w:rFonts w:eastAsia="仿宋_GB2312" w:hint="eastAsia"/>
          <w:sz w:val="32"/>
          <w:szCs w:val="32"/>
        </w:rPr>
        <w:t>12:00</w:t>
      </w:r>
      <w:r>
        <w:rPr>
          <w:rFonts w:eastAsia="仿宋_GB2312" w:hint="eastAsia"/>
          <w:sz w:val="32"/>
          <w:szCs w:val="32"/>
        </w:rPr>
        <w:t>前以书面形式报送。</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（三）报送每天文化和旅游假日市场运行情况</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请各区文化和旅游管理部门于</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日期间的每天下午</w:t>
      </w:r>
      <w:r>
        <w:rPr>
          <w:rFonts w:eastAsia="仿宋_GB2312" w:hint="eastAsia"/>
          <w:sz w:val="32"/>
          <w:szCs w:val="32"/>
        </w:rPr>
        <w:t>14:30</w:t>
      </w:r>
      <w:r>
        <w:rPr>
          <w:rFonts w:eastAsia="仿宋_GB2312" w:hint="eastAsia"/>
          <w:sz w:val="32"/>
          <w:szCs w:val="32"/>
        </w:rPr>
        <w:t>前，以书面形式报送当天本区文化和旅游假日市场运行情况，反映本区文化和旅游假日节庆活动的特点和反响、文化场所和旅游景区（点）接待情况、假日市场运行情况、假日期间疫情防控及市场监管执法等工作情况。国庆中秋假日期间，重要信息要及时上报，对假日期间发生的重大事件必须在第一时间上报。</w:t>
      </w:r>
    </w:p>
    <w:p w:rsidR="00863C39" w:rsidRDefault="00A670C6">
      <w:pPr>
        <w:spacing w:line="600" w:lineRule="exact"/>
        <w:ind w:firstLineChars="200" w:firstLine="640"/>
        <w:rPr>
          <w:rFonts w:eastAsia="仿宋_GB2312"/>
          <w:sz w:val="32"/>
          <w:szCs w:val="32"/>
        </w:rPr>
      </w:pPr>
      <w:r>
        <w:rPr>
          <w:rFonts w:eastAsia="仿宋_GB2312" w:hint="eastAsia"/>
          <w:sz w:val="32"/>
          <w:szCs w:val="32"/>
        </w:rPr>
        <w:t>（四）报送前四天文化和旅游假日市场运行情况小结</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请各区文化和旅游管理部门结合本辖区的实际情况于</w:t>
      </w:r>
      <w:r>
        <w:rPr>
          <w:rFonts w:eastAsia="仿宋_GB2312" w:hint="eastAsia"/>
          <w:sz w:val="32"/>
          <w:szCs w:val="32"/>
        </w:rPr>
        <w:t>10</w:t>
      </w:r>
      <w:r>
        <w:rPr>
          <w:rFonts w:eastAsia="仿宋_GB2312" w:hint="eastAsia"/>
          <w:sz w:val="32"/>
          <w:szCs w:val="32"/>
        </w:rPr>
        <w:t>月</w:t>
      </w:r>
      <w:r>
        <w:rPr>
          <w:rFonts w:eastAsia="仿宋_GB2312" w:hint="eastAsia"/>
          <w:sz w:val="32"/>
          <w:szCs w:val="32"/>
        </w:rPr>
        <w:t>4</w:t>
      </w:r>
      <w:r>
        <w:rPr>
          <w:rFonts w:eastAsia="仿宋_GB2312" w:hint="eastAsia"/>
          <w:sz w:val="32"/>
          <w:szCs w:val="32"/>
        </w:rPr>
        <w:lastRenderedPageBreak/>
        <w:t>日</w:t>
      </w:r>
      <w:r>
        <w:rPr>
          <w:rFonts w:eastAsia="仿宋_GB2312" w:hint="eastAsia"/>
          <w:sz w:val="32"/>
          <w:szCs w:val="32"/>
        </w:rPr>
        <w:t>14:30</w:t>
      </w:r>
      <w:r>
        <w:rPr>
          <w:rFonts w:eastAsia="仿宋_GB2312" w:hint="eastAsia"/>
          <w:sz w:val="32"/>
          <w:szCs w:val="32"/>
        </w:rPr>
        <w:t>前以书面形式报送假日前四天（</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4</w:t>
      </w:r>
      <w:r>
        <w:rPr>
          <w:rFonts w:eastAsia="仿宋_GB2312" w:hint="eastAsia"/>
          <w:sz w:val="32"/>
          <w:szCs w:val="32"/>
        </w:rPr>
        <w:t>日）本区文化和旅游假日市场运行情况小结。小结须包括：本区文化和旅游假日节庆活动组织情况、假日市场特点、重点文化和旅游场所游客接待量及其同比、收入及其同比、假日期间疫情防控以及市场监管、执法、投诉等工作情况。</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（五）报送国庆中秋八天假日市场情况总结</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请各区文化和旅游管理部门于</w:t>
      </w:r>
      <w:r>
        <w:rPr>
          <w:rFonts w:eastAsia="仿宋_GB2312" w:hint="eastAsia"/>
          <w:sz w:val="32"/>
          <w:szCs w:val="32"/>
        </w:rPr>
        <w:t>10</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r>
        <w:rPr>
          <w:rFonts w:eastAsia="仿宋_GB2312" w:hint="eastAsia"/>
          <w:sz w:val="32"/>
          <w:szCs w:val="32"/>
        </w:rPr>
        <w:t>12:00</w:t>
      </w:r>
      <w:r>
        <w:rPr>
          <w:rFonts w:eastAsia="仿宋_GB2312" w:hint="eastAsia"/>
          <w:sz w:val="32"/>
          <w:szCs w:val="32"/>
        </w:rPr>
        <w:t>前以书面形式报送国庆中秋假日八天（</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8</w:t>
      </w:r>
      <w:r>
        <w:rPr>
          <w:rFonts w:eastAsia="仿宋_GB2312" w:hint="eastAsia"/>
          <w:sz w:val="32"/>
          <w:szCs w:val="32"/>
        </w:rPr>
        <w:t>日，其中</w:t>
      </w:r>
      <w:r>
        <w:rPr>
          <w:rFonts w:eastAsia="仿宋_GB2312" w:hint="eastAsia"/>
          <w:sz w:val="32"/>
          <w:szCs w:val="32"/>
        </w:rPr>
        <w:t>8</w:t>
      </w:r>
      <w:r>
        <w:rPr>
          <w:rFonts w:eastAsia="仿宋_GB2312" w:hint="eastAsia"/>
          <w:sz w:val="32"/>
          <w:szCs w:val="32"/>
        </w:rPr>
        <w:t>日预计）本区文化和旅游假日市场运行情况总结。小结须包括：本区文化和旅游假日节庆活动组织情况、假日市场特点、重点文化和旅游场所游客接待量及其同比、收入及其同比、假日期间疫情防控以及市场监管、执法、投诉等工作情况。</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信息报送联系人：丁小荣；电子邮箱：</w:t>
      </w:r>
      <w:hyperlink r:id="rId9" w:history="1">
        <w:r>
          <w:rPr>
            <w:rStyle w:val="a6"/>
            <w:rFonts w:eastAsia="仿宋_GB2312" w:hint="eastAsia"/>
            <w:sz w:val="32"/>
            <w:szCs w:val="32"/>
          </w:rPr>
          <w:t>80982734@qq.com</w:t>
        </w:r>
      </w:hyperlink>
      <w:r>
        <w:rPr>
          <w:rFonts w:eastAsia="仿宋_GB2312" w:hint="eastAsia"/>
          <w:sz w:val="32"/>
          <w:szCs w:val="32"/>
        </w:rPr>
        <w:t>；</w:t>
      </w:r>
    </w:p>
    <w:p w:rsidR="00863C39" w:rsidRDefault="00A670C6">
      <w:pPr>
        <w:spacing w:line="600" w:lineRule="exact"/>
        <w:ind w:firstLineChars="200" w:firstLine="640"/>
        <w:rPr>
          <w:rFonts w:eastAsia="仿宋_GB2312"/>
          <w:sz w:val="32"/>
          <w:szCs w:val="32"/>
        </w:rPr>
      </w:pPr>
      <w:r>
        <w:rPr>
          <w:rFonts w:eastAsia="仿宋_GB2312" w:hint="eastAsia"/>
          <w:sz w:val="32"/>
          <w:szCs w:val="32"/>
        </w:rPr>
        <w:t>联系电话：</w:t>
      </w:r>
      <w:r>
        <w:rPr>
          <w:rFonts w:eastAsia="仿宋_GB2312" w:hint="eastAsia"/>
          <w:sz w:val="32"/>
          <w:szCs w:val="32"/>
        </w:rPr>
        <w:t>9</w:t>
      </w:r>
      <w:r>
        <w:rPr>
          <w:rFonts w:eastAsia="仿宋_GB2312" w:hint="eastAsia"/>
          <w:sz w:val="32"/>
          <w:szCs w:val="32"/>
        </w:rPr>
        <w:t>月</w:t>
      </w:r>
      <w:r>
        <w:rPr>
          <w:rFonts w:eastAsia="仿宋_GB2312" w:hint="eastAsia"/>
          <w:sz w:val="32"/>
          <w:szCs w:val="32"/>
        </w:rPr>
        <w:t>24</w:t>
      </w:r>
      <w:r>
        <w:rPr>
          <w:rFonts w:eastAsia="仿宋_GB2312" w:hint="eastAsia"/>
          <w:sz w:val="32"/>
          <w:szCs w:val="32"/>
        </w:rPr>
        <w:t>日至</w:t>
      </w:r>
      <w:r>
        <w:rPr>
          <w:rFonts w:eastAsia="仿宋_GB2312" w:hint="eastAsia"/>
          <w:sz w:val="32"/>
          <w:szCs w:val="32"/>
        </w:rPr>
        <w:t>30</w:t>
      </w:r>
      <w:r>
        <w:rPr>
          <w:rFonts w:eastAsia="仿宋_GB2312" w:hint="eastAsia"/>
          <w:sz w:val="32"/>
          <w:szCs w:val="32"/>
        </w:rPr>
        <w:t>日：</w:t>
      </w:r>
      <w:r>
        <w:rPr>
          <w:rFonts w:eastAsia="仿宋_GB2312" w:hint="eastAsia"/>
          <w:sz w:val="32"/>
          <w:szCs w:val="32"/>
        </w:rPr>
        <w:t>23118137</w:t>
      </w:r>
    </w:p>
    <w:p w:rsidR="00863C39" w:rsidRDefault="00A670C6">
      <w:pPr>
        <w:spacing w:line="600" w:lineRule="exact"/>
        <w:ind w:firstLineChars="200" w:firstLine="640"/>
        <w:rPr>
          <w:rFonts w:eastAsia="仿宋_GB2312"/>
          <w:sz w:val="32"/>
          <w:szCs w:val="32"/>
        </w:rPr>
      </w:pPr>
      <w:r>
        <w:rPr>
          <w:rFonts w:eastAsia="仿宋_GB2312" w:hint="eastAsia"/>
          <w:sz w:val="32"/>
          <w:szCs w:val="32"/>
        </w:rPr>
        <w:t xml:space="preserve">          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7</w:t>
      </w:r>
      <w:r>
        <w:rPr>
          <w:rFonts w:eastAsia="仿宋_GB2312" w:hint="eastAsia"/>
          <w:sz w:val="32"/>
          <w:szCs w:val="32"/>
        </w:rPr>
        <w:t>日：</w:t>
      </w:r>
      <w:r>
        <w:rPr>
          <w:rFonts w:eastAsia="仿宋_GB2312" w:hint="eastAsia"/>
          <w:sz w:val="32"/>
          <w:szCs w:val="32"/>
        </w:rPr>
        <w:t>54356166</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传真号码：</w:t>
      </w:r>
      <w:r>
        <w:rPr>
          <w:rFonts w:eastAsia="仿宋_GB2312" w:hint="eastAsia"/>
          <w:sz w:val="32"/>
          <w:szCs w:val="32"/>
        </w:rPr>
        <w:t>9</w:t>
      </w:r>
      <w:r>
        <w:rPr>
          <w:rFonts w:eastAsia="仿宋_GB2312" w:hint="eastAsia"/>
          <w:sz w:val="32"/>
          <w:szCs w:val="32"/>
        </w:rPr>
        <w:t>月</w:t>
      </w:r>
      <w:r>
        <w:rPr>
          <w:rFonts w:eastAsia="仿宋_GB2312" w:hint="eastAsia"/>
          <w:sz w:val="32"/>
          <w:szCs w:val="32"/>
        </w:rPr>
        <w:t>24</w:t>
      </w:r>
      <w:r>
        <w:rPr>
          <w:rFonts w:eastAsia="仿宋_GB2312" w:hint="eastAsia"/>
          <w:sz w:val="32"/>
          <w:szCs w:val="32"/>
        </w:rPr>
        <w:t>日至</w:t>
      </w:r>
      <w:r>
        <w:rPr>
          <w:rFonts w:eastAsia="仿宋_GB2312" w:hint="eastAsia"/>
          <w:sz w:val="32"/>
          <w:szCs w:val="32"/>
        </w:rPr>
        <w:t>30</w:t>
      </w:r>
      <w:r>
        <w:rPr>
          <w:rFonts w:eastAsia="仿宋_GB2312" w:hint="eastAsia"/>
          <w:sz w:val="32"/>
          <w:szCs w:val="32"/>
        </w:rPr>
        <w:t>日：</w:t>
      </w:r>
      <w:r>
        <w:rPr>
          <w:rFonts w:eastAsia="仿宋_GB2312" w:hint="eastAsia"/>
          <w:sz w:val="32"/>
          <w:szCs w:val="32"/>
        </w:rPr>
        <w:t>63367021</w:t>
      </w:r>
    </w:p>
    <w:p w:rsidR="00863C39" w:rsidRDefault="00A670C6">
      <w:pPr>
        <w:spacing w:line="600" w:lineRule="exact"/>
        <w:ind w:firstLineChars="200" w:firstLine="640"/>
        <w:rPr>
          <w:rFonts w:eastAsia="仿宋_GB2312"/>
          <w:sz w:val="32"/>
          <w:szCs w:val="32"/>
        </w:rPr>
      </w:pPr>
      <w:r>
        <w:rPr>
          <w:rFonts w:eastAsia="仿宋_GB2312" w:hint="eastAsia"/>
          <w:sz w:val="32"/>
          <w:szCs w:val="32"/>
        </w:rPr>
        <w:t xml:space="preserve">          10</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7</w:t>
      </w:r>
      <w:r>
        <w:rPr>
          <w:rFonts w:eastAsia="仿宋_GB2312" w:hint="eastAsia"/>
          <w:sz w:val="32"/>
          <w:szCs w:val="32"/>
        </w:rPr>
        <w:t>日：</w:t>
      </w:r>
      <w:r>
        <w:rPr>
          <w:rFonts w:eastAsia="仿宋_GB2312" w:hint="eastAsia"/>
          <w:sz w:val="32"/>
          <w:szCs w:val="32"/>
        </w:rPr>
        <w:t>64810905</w:t>
      </w:r>
      <w:r>
        <w:rPr>
          <w:rFonts w:eastAsia="仿宋_GB2312" w:hint="eastAsia"/>
          <w:sz w:val="32"/>
          <w:szCs w:val="32"/>
        </w:rPr>
        <w:t>、</w:t>
      </w:r>
      <w:r>
        <w:rPr>
          <w:rFonts w:eastAsia="仿宋_GB2312" w:hint="eastAsia"/>
          <w:sz w:val="32"/>
          <w:szCs w:val="32"/>
        </w:rPr>
        <w:t>64391548</w:t>
      </w:r>
    </w:p>
    <w:p w:rsidR="00863C39" w:rsidRDefault="00A670C6">
      <w:pPr>
        <w:spacing w:line="600" w:lineRule="exact"/>
        <w:ind w:firstLineChars="200" w:firstLine="640"/>
        <w:rPr>
          <w:rFonts w:eastAsia="黑体" w:hAnsi="黑体"/>
          <w:sz w:val="32"/>
          <w:szCs w:val="32"/>
        </w:rPr>
      </w:pPr>
      <w:r>
        <w:rPr>
          <w:rFonts w:eastAsia="黑体" w:hAnsi="黑体" w:hint="eastAsia"/>
          <w:sz w:val="32"/>
          <w:szCs w:val="32"/>
        </w:rPr>
        <w:t>三、关于假日值班工作</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（一）各单位负责文化和旅游假日统计的工作人员请于</w:t>
      </w:r>
      <w:r>
        <w:rPr>
          <w:rFonts w:eastAsia="仿宋_GB2312" w:hint="eastAsia"/>
          <w:sz w:val="32"/>
          <w:szCs w:val="32"/>
        </w:rPr>
        <w:t>9</w:t>
      </w:r>
      <w:r>
        <w:rPr>
          <w:rFonts w:eastAsia="仿宋_GB2312" w:hint="eastAsia"/>
          <w:sz w:val="32"/>
          <w:szCs w:val="32"/>
        </w:rPr>
        <w:t>月</w:t>
      </w:r>
      <w:r>
        <w:rPr>
          <w:rFonts w:eastAsia="仿宋_GB2312" w:hint="eastAsia"/>
          <w:sz w:val="32"/>
          <w:szCs w:val="32"/>
        </w:rPr>
        <w:t>28</w:t>
      </w:r>
      <w:r>
        <w:rPr>
          <w:rFonts w:eastAsia="仿宋_GB2312" w:hint="eastAsia"/>
          <w:sz w:val="32"/>
          <w:szCs w:val="32"/>
        </w:rPr>
        <w:t>日前将值班表回执（附件</w:t>
      </w:r>
      <w:r>
        <w:rPr>
          <w:rFonts w:eastAsia="仿宋_GB2312" w:hint="eastAsia"/>
          <w:sz w:val="32"/>
          <w:szCs w:val="32"/>
        </w:rPr>
        <w:t>2</w:t>
      </w:r>
      <w:r>
        <w:rPr>
          <w:rFonts w:eastAsia="仿宋_GB2312" w:hint="eastAsia"/>
          <w:sz w:val="32"/>
          <w:szCs w:val="32"/>
        </w:rPr>
        <w:t>）传真至市文旅局（传真：</w:t>
      </w:r>
      <w:r>
        <w:rPr>
          <w:rFonts w:eastAsia="仿宋_GB2312" w:hint="eastAsia"/>
          <w:sz w:val="32"/>
          <w:szCs w:val="32"/>
        </w:rPr>
        <w:t>63367110</w:t>
      </w:r>
      <w:r>
        <w:rPr>
          <w:rFonts w:eastAsia="仿宋_GB2312" w:hint="eastAsia"/>
          <w:sz w:val="32"/>
          <w:szCs w:val="32"/>
        </w:rPr>
        <w:t>）。节前和节日期间实行值班制度，保证通信联络畅通，保证值班传真电话处于自动接受状态，以确保顺利及时地开展文化和旅游假</w:t>
      </w:r>
      <w:r>
        <w:rPr>
          <w:rFonts w:eastAsia="仿宋_GB2312" w:hint="eastAsia"/>
          <w:sz w:val="32"/>
          <w:szCs w:val="32"/>
        </w:rPr>
        <w:lastRenderedPageBreak/>
        <w:t>日统计工作。</w:t>
      </w:r>
    </w:p>
    <w:p w:rsidR="00863C39" w:rsidRDefault="00A670C6">
      <w:pPr>
        <w:spacing w:line="600" w:lineRule="exact"/>
        <w:ind w:firstLineChars="200" w:firstLine="640"/>
        <w:rPr>
          <w:rFonts w:eastAsia="仿宋_GB2312"/>
          <w:sz w:val="32"/>
          <w:szCs w:val="32"/>
        </w:rPr>
      </w:pPr>
      <w:r>
        <w:rPr>
          <w:rFonts w:eastAsia="仿宋_GB2312" w:hint="eastAsia"/>
          <w:sz w:val="32"/>
          <w:szCs w:val="32"/>
        </w:rPr>
        <w:t>（二）请各区文化和旅游管理部门填报假日值班表（附件</w:t>
      </w:r>
      <w:r>
        <w:rPr>
          <w:rFonts w:eastAsia="仿宋_GB2312" w:hint="eastAsia"/>
          <w:sz w:val="32"/>
          <w:szCs w:val="32"/>
        </w:rPr>
        <w:t>3</w:t>
      </w:r>
      <w:r>
        <w:rPr>
          <w:rFonts w:eastAsia="仿宋_GB2312" w:hint="eastAsia"/>
          <w:sz w:val="32"/>
          <w:szCs w:val="32"/>
        </w:rPr>
        <w:t>）并于</w:t>
      </w:r>
      <w:r>
        <w:rPr>
          <w:rFonts w:eastAsia="仿宋_GB2312" w:hint="eastAsia"/>
          <w:sz w:val="32"/>
          <w:szCs w:val="32"/>
        </w:rPr>
        <w:t>9</w:t>
      </w:r>
      <w:r>
        <w:rPr>
          <w:rFonts w:eastAsia="仿宋_GB2312" w:hint="eastAsia"/>
          <w:sz w:val="32"/>
          <w:szCs w:val="32"/>
        </w:rPr>
        <w:t>月</w:t>
      </w:r>
      <w:r>
        <w:rPr>
          <w:rFonts w:eastAsia="仿宋_GB2312" w:hint="eastAsia"/>
          <w:sz w:val="32"/>
          <w:szCs w:val="32"/>
        </w:rPr>
        <w:t>28</w:t>
      </w:r>
      <w:r>
        <w:rPr>
          <w:rFonts w:eastAsia="仿宋_GB2312" w:hint="eastAsia"/>
          <w:sz w:val="32"/>
          <w:szCs w:val="32"/>
        </w:rPr>
        <w:t>日前传真至市文旅局（传真：</w:t>
      </w:r>
      <w:r>
        <w:rPr>
          <w:rFonts w:eastAsia="仿宋_GB2312" w:hint="eastAsia"/>
          <w:sz w:val="32"/>
          <w:szCs w:val="32"/>
        </w:rPr>
        <w:t>63367021</w:t>
      </w:r>
      <w:r>
        <w:rPr>
          <w:rFonts w:eastAsia="仿宋_GB2312" w:hint="eastAsia"/>
          <w:sz w:val="32"/>
          <w:szCs w:val="32"/>
        </w:rPr>
        <w:t>）。</w:t>
      </w:r>
    </w:p>
    <w:p w:rsidR="00863C39" w:rsidRDefault="00A670C6">
      <w:pPr>
        <w:spacing w:line="600" w:lineRule="exact"/>
        <w:ind w:firstLineChars="200" w:firstLine="640"/>
        <w:rPr>
          <w:rFonts w:eastAsia="仿宋_GB2312"/>
          <w:sz w:val="32"/>
          <w:szCs w:val="32"/>
        </w:rPr>
      </w:pPr>
      <w:r>
        <w:rPr>
          <w:rFonts w:eastAsia="仿宋_GB2312" w:hint="eastAsia"/>
          <w:sz w:val="32"/>
          <w:szCs w:val="32"/>
        </w:rPr>
        <w:t>特此通知。</w:t>
      </w:r>
    </w:p>
    <w:p w:rsidR="00863C39" w:rsidRDefault="00863C39">
      <w:pPr>
        <w:spacing w:line="600" w:lineRule="exact"/>
        <w:ind w:firstLineChars="200" w:firstLine="640"/>
        <w:rPr>
          <w:rFonts w:eastAsia="仿宋_GB2312"/>
          <w:sz w:val="32"/>
          <w:szCs w:val="32"/>
        </w:rPr>
      </w:pPr>
    </w:p>
    <w:p w:rsidR="00863C39" w:rsidRDefault="00A670C6">
      <w:pPr>
        <w:spacing w:line="600" w:lineRule="exact"/>
        <w:ind w:leftChars="304" w:left="2398" w:hangingChars="550" w:hanging="1760"/>
        <w:rPr>
          <w:rFonts w:eastAsia="仿宋_GB2312"/>
          <w:sz w:val="32"/>
          <w:szCs w:val="32"/>
        </w:rPr>
      </w:pPr>
      <w:r>
        <w:rPr>
          <w:rFonts w:eastAsia="仿宋_GB2312" w:hint="eastAsia"/>
          <w:sz w:val="32"/>
          <w:szCs w:val="32"/>
        </w:rPr>
        <w:t>附件：</w:t>
      </w:r>
      <w:r>
        <w:rPr>
          <w:rFonts w:eastAsia="仿宋_GB2312" w:hint="eastAsia"/>
          <w:sz w:val="32"/>
          <w:szCs w:val="32"/>
        </w:rPr>
        <w:t>1-1</w:t>
      </w:r>
      <w:r>
        <w:rPr>
          <w:rFonts w:eastAsia="仿宋_GB2312" w:hint="eastAsia"/>
          <w:sz w:val="32"/>
          <w:szCs w:val="32"/>
        </w:rPr>
        <w:t>．国庆中秋假日统计报表号、内容和上报时间一览表</w:t>
      </w:r>
    </w:p>
    <w:p w:rsidR="00863C39" w:rsidRDefault="00A670C6">
      <w:pPr>
        <w:spacing w:line="600" w:lineRule="exact"/>
        <w:ind w:leftChars="304" w:left="2398" w:hangingChars="550" w:hanging="1760"/>
        <w:rPr>
          <w:rFonts w:eastAsia="仿宋_GB2312"/>
          <w:sz w:val="32"/>
          <w:szCs w:val="32"/>
        </w:rPr>
      </w:pPr>
      <w:r>
        <w:rPr>
          <w:rFonts w:eastAsia="仿宋_GB2312" w:hint="eastAsia"/>
          <w:sz w:val="32"/>
          <w:szCs w:val="32"/>
        </w:rPr>
        <w:t xml:space="preserve">      1-2</w:t>
      </w:r>
      <w:r>
        <w:rPr>
          <w:rFonts w:eastAsia="仿宋_GB2312" w:hint="eastAsia"/>
          <w:sz w:val="32"/>
          <w:szCs w:val="32"/>
        </w:rPr>
        <w:t>．国庆中秋节期间文化和旅游假日统计工作负责人与统计人员名单回执</w:t>
      </w:r>
    </w:p>
    <w:p w:rsidR="00863C39" w:rsidRDefault="00A670C6">
      <w:pPr>
        <w:spacing w:line="600" w:lineRule="exact"/>
        <w:ind w:leftChars="304" w:left="2078" w:hangingChars="450" w:hanging="1440"/>
        <w:rPr>
          <w:rFonts w:eastAsia="仿宋_GB2312"/>
          <w:sz w:val="32"/>
          <w:szCs w:val="32"/>
        </w:rPr>
      </w:pPr>
      <w:r>
        <w:rPr>
          <w:rFonts w:eastAsia="仿宋_GB2312" w:hint="eastAsia"/>
          <w:sz w:val="32"/>
          <w:szCs w:val="32"/>
        </w:rPr>
        <w:t xml:space="preserve">      1-3</w:t>
      </w:r>
      <w:r>
        <w:rPr>
          <w:rFonts w:eastAsia="仿宋_GB2312" w:hint="eastAsia"/>
          <w:sz w:val="32"/>
          <w:szCs w:val="32"/>
        </w:rPr>
        <w:t>．各区文化和旅游管理部门假日值班表</w:t>
      </w:r>
    </w:p>
    <w:p w:rsidR="00863C39" w:rsidRDefault="00863C39">
      <w:pPr>
        <w:spacing w:line="600" w:lineRule="exact"/>
        <w:rPr>
          <w:rFonts w:eastAsia="仿宋_GB2312"/>
          <w:sz w:val="32"/>
          <w:szCs w:val="32"/>
        </w:rPr>
      </w:pPr>
    </w:p>
    <w:p w:rsidR="00863C39" w:rsidRDefault="00863C39">
      <w:pPr>
        <w:spacing w:line="600" w:lineRule="exact"/>
        <w:rPr>
          <w:rFonts w:eastAsia="仿宋_GB2312"/>
          <w:sz w:val="32"/>
          <w:szCs w:val="32"/>
        </w:rPr>
      </w:pPr>
    </w:p>
    <w:p w:rsidR="00863C39" w:rsidRDefault="00A670C6">
      <w:pPr>
        <w:spacing w:line="600" w:lineRule="exact"/>
        <w:jc w:val="center"/>
        <w:rPr>
          <w:rFonts w:eastAsia="仿宋_GB2312"/>
          <w:sz w:val="32"/>
          <w:szCs w:val="32"/>
        </w:rPr>
      </w:pPr>
      <w:r>
        <w:rPr>
          <w:rFonts w:eastAsia="仿宋_GB2312" w:hint="eastAsia"/>
          <w:sz w:val="32"/>
          <w:szCs w:val="32"/>
        </w:rPr>
        <w:t xml:space="preserve">                         </w:t>
      </w:r>
      <w:r>
        <w:rPr>
          <w:rFonts w:eastAsia="仿宋_GB2312" w:hint="eastAsia"/>
          <w:sz w:val="32"/>
          <w:szCs w:val="32"/>
        </w:rPr>
        <w:t>上海市文化和旅游局</w:t>
      </w:r>
    </w:p>
    <w:p w:rsidR="00863C39" w:rsidRDefault="00A670C6">
      <w:pPr>
        <w:spacing w:line="600" w:lineRule="exact"/>
        <w:jc w:val="center"/>
        <w:rPr>
          <w:sz w:val="24"/>
        </w:rPr>
      </w:pPr>
      <w:r>
        <w:rPr>
          <w:rFonts w:eastAsia="仿宋_GB2312" w:hint="eastAsia"/>
          <w:sz w:val="32"/>
          <w:szCs w:val="32"/>
        </w:rPr>
        <w:t xml:space="preserve">                         2020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21</w:t>
      </w:r>
      <w:r>
        <w:rPr>
          <w:rFonts w:eastAsia="仿宋_GB2312" w:hint="eastAsia"/>
          <w:sz w:val="32"/>
          <w:szCs w:val="32"/>
        </w:rPr>
        <w:t>日</w:t>
      </w:r>
    </w:p>
    <w:p w:rsidR="00863C39" w:rsidRDefault="00A670C6">
      <w:pPr>
        <w:spacing w:line="600" w:lineRule="exact"/>
        <w:rPr>
          <w:sz w:val="24"/>
        </w:rPr>
      </w:pPr>
      <w:r>
        <w:rPr>
          <w:sz w:val="24"/>
        </w:rPr>
        <w:br w:type="page"/>
      </w:r>
    </w:p>
    <w:p w:rsidR="00863C39" w:rsidRDefault="00A670C6">
      <w:pPr>
        <w:rPr>
          <w:rFonts w:ascii="仿宋_GB2312" w:eastAsia="仿宋_GB2312"/>
          <w:sz w:val="32"/>
          <w:szCs w:val="32"/>
        </w:rPr>
      </w:pPr>
      <w:r>
        <w:rPr>
          <w:rFonts w:ascii="仿宋_GB2312" w:eastAsia="仿宋_GB2312" w:hint="eastAsia"/>
          <w:sz w:val="32"/>
          <w:szCs w:val="32"/>
        </w:rPr>
        <w:lastRenderedPageBreak/>
        <w:t>附件1-1</w:t>
      </w:r>
    </w:p>
    <w:p w:rsidR="00863C39" w:rsidRDefault="00863C39">
      <w:pPr>
        <w:rPr>
          <w:sz w:val="32"/>
          <w:szCs w:val="32"/>
        </w:rPr>
      </w:pPr>
    </w:p>
    <w:p w:rsidR="00863C39" w:rsidRDefault="00A670C6">
      <w:pPr>
        <w:spacing w:line="60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国庆中秋假日统计报表号、内容</w:t>
      </w:r>
    </w:p>
    <w:p w:rsidR="00863C39" w:rsidRDefault="00A670C6">
      <w:pPr>
        <w:spacing w:line="60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和上报时间一览表</w:t>
      </w:r>
    </w:p>
    <w:p w:rsidR="00863C39" w:rsidRDefault="00863C39">
      <w:pPr>
        <w:jc w:val="center"/>
        <w:rPr>
          <w:b/>
          <w:w w:val="9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800"/>
        <w:gridCol w:w="1395"/>
        <w:gridCol w:w="1260"/>
        <w:gridCol w:w="1785"/>
        <w:gridCol w:w="1420"/>
      </w:tblGrid>
      <w:tr w:rsidR="00863C39">
        <w:trPr>
          <w:trHeight w:val="731"/>
        </w:trPr>
        <w:tc>
          <w:tcPr>
            <w:tcW w:w="1008" w:type="dxa"/>
          </w:tcPr>
          <w:p w:rsidR="00863C39" w:rsidRDefault="00A670C6">
            <w:pPr>
              <w:rPr>
                <w:rFonts w:eastAsia="黑体"/>
                <w:sz w:val="24"/>
              </w:rPr>
            </w:pPr>
            <w:r>
              <w:rPr>
                <w:rFonts w:eastAsia="黑体" w:hint="eastAsia"/>
                <w:sz w:val="24"/>
              </w:rPr>
              <w:t>表号</w:t>
            </w:r>
          </w:p>
        </w:tc>
        <w:tc>
          <w:tcPr>
            <w:tcW w:w="1800" w:type="dxa"/>
          </w:tcPr>
          <w:p w:rsidR="00863C39" w:rsidRDefault="00A670C6">
            <w:pPr>
              <w:rPr>
                <w:rFonts w:eastAsia="黑体"/>
                <w:sz w:val="24"/>
              </w:rPr>
            </w:pPr>
            <w:r>
              <w:rPr>
                <w:rFonts w:eastAsia="黑体" w:hint="eastAsia"/>
                <w:sz w:val="24"/>
              </w:rPr>
              <w:t>表名</w:t>
            </w:r>
          </w:p>
        </w:tc>
        <w:tc>
          <w:tcPr>
            <w:tcW w:w="1395" w:type="dxa"/>
          </w:tcPr>
          <w:p w:rsidR="00863C39" w:rsidRDefault="00A670C6">
            <w:pPr>
              <w:rPr>
                <w:rFonts w:eastAsia="黑体"/>
                <w:sz w:val="24"/>
              </w:rPr>
            </w:pPr>
            <w:r>
              <w:rPr>
                <w:rFonts w:eastAsia="黑体" w:hint="eastAsia"/>
                <w:sz w:val="24"/>
              </w:rPr>
              <w:t>报送单位</w:t>
            </w:r>
          </w:p>
        </w:tc>
        <w:tc>
          <w:tcPr>
            <w:tcW w:w="1260" w:type="dxa"/>
          </w:tcPr>
          <w:p w:rsidR="00863C39" w:rsidRDefault="00A670C6">
            <w:pPr>
              <w:rPr>
                <w:rFonts w:eastAsia="黑体"/>
                <w:sz w:val="24"/>
              </w:rPr>
            </w:pPr>
            <w:r>
              <w:rPr>
                <w:rFonts w:eastAsia="黑体" w:hint="eastAsia"/>
                <w:sz w:val="24"/>
              </w:rPr>
              <w:t>报达单位</w:t>
            </w:r>
          </w:p>
        </w:tc>
        <w:tc>
          <w:tcPr>
            <w:tcW w:w="1785" w:type="dxa"/>
          </w:tcPr>
          <w:p w:rsidR="00863C39" w:rsidRDefault="00A670C6">
            <w:pPr>
              <w:rPr>
                <w:rFonts w:eastAsia="黑体"/>
                <w:sz w:val="24"/>
              </w:rPr>
            </w:pPr>
            <w:r>
              <w:rPr>
                <w:rFonts w:eastAsia="黑体" w:hint="eastAsia"/>
                <w:sz w:val="24"/>
              </w:rPr>
              <w:t>统计范围</w:t>
            </w:r>
          </w:p>
        </w:tc>
        <w:tc>
          <w:tcPr>
            <w:tcW w:w="1420" w:type="dxa"/>
          </w:tcPr>
          <w:p w:rsidR="00863C39" w:rsidRDefault="00A670C6">
            <w:pPr>
              <w:rPr>
                <w:rFonts w:eastAsia="黑体"/>
                <w:sz w:val="24"/>
              </w:rPr>
            </w:pPr>
            <w:r>
              <w:rPr>
                <w:rFonts w:eastAsia="黑体" w:hint="eastAsia"/>
                <w:sz w:val="24"/>
              </w:rPr>
              <w:t>报送时间</w:t>
            </w:r>
          </w:p>
        </w:tc>
      </w:tr>
      <w:tr w:rsidR="00863C39">
        <w:trPr>
          <w:trHeight w:val="3676"/>
        </w:trPr>
        <w:tc>
          <w:tcPr>
            <w:tcW w:w="1008" w:type="dxa"/>
          </w:tcPr>
          <w:p w:rsidR="00863C39" w:rsidRDefault="00A670C6">
            <w:pPr>
              <w:rPr>
                <w:rFonts w:ascii="宋体"/>
              </w:rPr>
            </w:pPr>
            <w:r>
              <w:rPr>
                <w:rFonts w:ascii="宋体" w:hint="eastAsia"/>
              </w:rPr>
              <w:t>旅假日综3表</w:t>
            </w:r>
          </w:p>
        </w:tc>
        <w:tc>
          <w:tcPr>
            <w:tcW w:w="1800" w:type="dxa"/>
          </w:tcPr>
          <w:p w:rsidR="00863C39" w:rsidRDefault="00A670C6">
            <w:pPr>
              <w:rPr>
                <w:rFonts w:ascii="宋体"/>
              </w:rPr>
            </w:pPr>
            <w:r>
              <w:rPr>
                <w:rFonts w:ascii="宋体" w:hint="eastAsia"/>
              </w:rPr>
              <w:t>黄金周主要旅游景区（点）、指定旅馆接待情况日报表</w:t>
            </w:r>
          </w:p>
        </w:tc>
        <w:tc>
          <w:tcPr>
            <w:tcW w:w="1395" w:type="dxa"/>
          </w:tcPr>
          <w:p w:rsidR="00863C39" w:rsidRDefault="00A670C6">
            <w:pPr>
              <w:rPr>
                <w:rFonts w:ascii="宋体"/>
              </w:rPr>
            </w:pPr>
            <w:r>
              <w:rPr>
                <w:rFonts w:ascii="宋体" w:hint="eastAsia"/>
              </w:rPr>
              <w:t>各区文化和旅游管理部门、东方明珠、野生动物园、世纪公园</w:t>
            </w:r>
          </w:p>
        </w:tc>
        <w:tc>
          <w:tcPr>
            <w:tcW w:w="1260" w:type="dxa"/>
          </w:tcPr>
          <w:p w:rsidR="00863C39" w:rsidRDefault="00A670C6">
            <w:pPr>
              <w:rPr>
                <w:rFonts w:ascii="宋体"/>
              </w:rPr>
            </w:pPr>
            <w:r>
              <w:rPr>
                <w:rFonts w:ascii="宋体" w:hint="eastAsia"/>
              </w:rPr>
              <w:t>市文旅局</w:t>
            </w:r>
          </w:p>
        </w:tc>
        <w:tc>
          <w:tcPr>
            <w:tcW w:w="1785" w:type="dxa"/>
          </w:tcPr>
          <w:p w:rsidR="00863C39" w:rsidRDefault="00A670C6">
            <w:pPr>
              <w:rPr>
                <w:rFonts w:ascii="宋体"/>
              </w:rPr>
            </w:pPr>
            <w:r>
              <w:rPr>
                <w:rFonts w:ascii="宋体" w:hint="eastAsia"/>
              </w:rPr>
              <w:t>本辖区内指定饭店、所有景区（点）</w:t>
            </w:r>
          </w:p>
        </w:tc>
        <w:tc>
          <w:tcPr>
            <w:tcW w:w="1420" w:type="dxa"/>
          </w:tcPr>
          <w:p w:rsidR="00863C39" w:rsidRDefault="00A670C6">
            <w:pPr>
              <w:rPr>
                <w:rFonts w:ascii="宋体"/>
              </w:rPr>
            </w:pPr>
            <w:r>
              <w:rPr>
                <w:rFonts w:ascii="宋体" w:hint="eastAsia"/>
              </w:rPr>
              <w:t>10月1日至8日每天14:30前</w:t>
            </w:r>
          </w:p>
        </w:tc>
      </w:tr>
    </w:tbl>
    <w:p w:rsidR="00863C39" w:rsidRDefault="00863C39">
      <w:pPr>
        <w:rPr>
          <w:sz w:val="28"/>
        </w:rPr>
      </w:pPr>
    </w:p>
    <w:p w:rsidR="00863C39" w:rsidRDefault="00863C39">
      <w:pPr>
        <w:rPr>
          <w:sz w:val="24"/>
        </w:rPr>
      </w:pPr>
    </w:p>
    <w:p w:rsidR="00863C39" w:rsidRDefault="00A670C6">
      <w:pPr>
        <w:rPr>
          <w:sz w:val="24"/>
        </w:rPr>
      </w:pPr>
      <w:r>
        <w:rPr>
          <w:sz w:val="24"/>
        </w:rPr>
        <w:br w:type="page"/>
      </w:r>
    </w:p>
    <w:p w:rsidR="00863C39" w:rsidRDefault="00A670C6">
      <w:pPr>
        <w:rPr>
          <w:rFonts w:ascii="仿宋_GB2312" w:eastAsia="仿宋_GB2312"/>
          <w:sz w:val="32"/>
          <w:szCs w:val="32"/>
        </w:rPr>
      </w:pPr>
      <w:r>
        <w:rPr>
          <w:rFonts w:ascii="仿宋_GB2312" w:eastAsia="仿宋_GB2312" w:hint="eastAsia"/>
          <w:sz w:val="32"/>
          <w:szCs w:val="32"/>
        </w:rPr>
        <w:lastRenderedPageBreak/>
        <w:t>附件1-2</w:t>
      </w:r>
    </w:p>
    <w:p w:rsidR="00863C39" w:rsidRDefault="00863C39">
      <w:pPr>
        <w:rPr>
          <w:sz w:val="24"/>
        </w:rPr>
      </w:pPr>
    </w:p>
    <w:p w:rsidR="00863C39" w:rsidRDefault="00A670C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国庆中秋节期间文化和旅游假日统计工作</w:t>
      </w:r>
    </w:p>
    <w:p w:rsidR="00863C39" w:rsidRDefault="00A670C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负责人与统计人员值班名单回执</w:t>
      </w:r>
    </w:p>
    <w:p w:rsidR="00863C39" w:rsidRDefault="00863C39">
      <w:pPr>
        <w:rPr>
          <w:rFonts w:ascii="宋体"/>
          <w:sz w:val="24"/>
        </w:rPr>
      </w:pPr>
    </w:p>
    <w:p w:rsidR="00863C39" w:rsidRDefault="00A670C6">
      <w:pPr>
        <w:rPr>
          <w:rFonts w:ascii="宋体"/>
          <w:sz w:val="24"/>
        </w:rPr>
      </w:pPr>
      <w:r>
        <w:rPr>
          <w:rFonts w:ascii="宋体" w:hint="eastAsia"/>
          <w:sz w:val="24"/>
        </w:rPr>
        <w:t>填报单位：</w:t>
      </w:r>
    </w:p>
    <w:tbl>
      <w:tblPr>
        <w:tblW w:w="8630" w:type="dxa"/>
        <w:tblLayout w:type="fixed"/>
        <w:tblCellMar>
          <w:left w:w="30" w:type="dxa"/>
          <w:right w:w="30" w:type="dxa"/>
        </w:tblCellMar>
        <w:tblLook w:val="04A0"/>
      </w:tblPr>
      <w:tblGrid>
        <w:gridCol w:w="1290"/>
        <w:gridCol w:w="1050"/>
        <w:gridCol w:w="945"/>
        <w:gridCol w:w="945"/>
        <w:gridCol w:w="1080"/>
        <w:gridCol w:w="1125"/>
        <w:gridCol w:w="945"/>
        <w:gridCol w:w="1250"/>
      </w:tblGrid>
      <w:tr w:rsidR="00863C39">
        <w:trPr>
          <w:cantSplit/>
          <w:trHeight w:val="915"/>
        </w:trPr>
        <w:tc>
          <w:tcPr>
            <w:tcW w:w="1290" w:type="dxa"/>
            <w:tcBorders>
              <w:top w:val="single" w:sz="12"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日期</w:t>
            </w:r>
          </w:p>
        </w:tc>
        <w:tc>
          <w:tcPr>
            <w:tcW w:w="1050" w:type="dxa"/>
            <w:tcBorders>
              <w:top w:val="single" w:sz="12" w:space="0" w:color="auto"/>
              <w:left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部门</w:t>
            </w:r>
          </w:p>
        </w:tc>
        <w:tc>
          <w:tcPr>
            <w:tcW w:w="945" w:type="dxa"/>
            <w:tcBorders>
              <w:top w:val="single" w:sz="12" w:space="0" w:color="auto"/>
              <w:left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负责人</w:t>
            </w:r>
          </w:p>
        </w:tc>
        <w:tc>
          <w:tcPr>
            <w:tcW w:w="945" w:type="dxa"/>
            <w:tcBorders>
              <w:top w:val="single" w:sz="12" w:space="0" w:color="auto"/>
              <w:left w:val="single" w:sz="6" w:space="0" w:color="auto"/>
              <w:bottom w:val="nil"/>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电话</w:t>
            </w:r>
          </w:p>
        </w:tc>
        <w:tc>
          <w:tcPr>
            <w:tcW w:w="1080" w:type="dxa"/>
            <w:tcBorders>
              <w:top w:val="single" w:sz="12" w:space="0" w:color="auto"/>
              <w:left w:val="single" w:sz="6" w:space="0" w:color="auto"/>
              <w:bottom w:val="nil"/>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手机</w:t>
            </w:r>
          </w:p>
        </w:tc>
        <w:tc>
          <w:tcPr>
            <w:tcW w:w="1125" w:type="dxa"/>
            <w:tcBorders>
              <w:top w:val="single" w:sz="12" w:space="0" w:color="auto"/>
              <w:left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统计人员</w:t>
            </w:r>
          </w:p>
        </w:tc>
        <w:tc>
          <w:tcPr>
            <w:tcW w:w="945" w:type="dxa"/>
            <w:tcBorders>
              <w:top w:val="single" w:sz="12" w:space="0" w:color="auto"/>
              <w:left w:val="single" w:sz="6" w:space="0" w:color="auto"/>
              <w:bottom w:val="nil"/>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电话</w:t>
            </w:r>
          </w:p>
        </w:tc>
        <w:tc>
          <w:tcPr>
            <w:tcW w:w="1250" w:type="dxa"/>
            <w:tcBorders>
              <w:top w:val="single" w:sz="12" w:space="0" w:color="auto"/>
              <w:left w:val="single" w:sz="6" w:space="0" w:color="auto"/>
              <w:bottom w:val="nil"/>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手机</w:t>
            </w: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hint="eastAsia"/>
                <w:color w:val="000000"/>
                <w:sz w:val="24"/>
              </w:rPr>
              <w:t>24</w:t>
            </w:r>
            <w:r>
              <w:rPr>
                <w:rFonts w:ascii="宋体" w:hint="eastAsia"/>
                <w:color w:val="000000"/>
                <w:sz w:val="24"/>
              </w:rPr>
              <w:t>日—30日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1日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2日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3日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4日</w:t>
            </w:r>
          </w:p>
          <w:p w:rsidR="00863C39" w:rsidRDefault="00A670C6">
            <w:pPr>
              <w:autoSpaceDE w:val="0"/>
              <w:autoSpaceDN w:val="0"/>
              <w:adjustRightInd w:val="0"/>
              <w:jc w:val="center"/>
              <w:rPr>
                <w:rFonts w:ascii="宋体"/>
                <w:b/>
                <w:color w:val="000000"/>
                <w:sz w:val="24"/>
              </w:rPr>
            </w:pPr>
            <w:r>
              <w:rPr>
                <w:rFonts w:ascii="宋体" w:hint="eastAsia"/>
                <w:b/>
                <w:color w:val="000000"/>
                <w:sz w:val="24"/>
              </w:rPr>
              <w:t>（汇总）</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5日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6日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7日</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r w:rsidR="00863C39">
        <w:trPr>
          <w:trHeight w:val="802"/>
        </w:trPr>
        <w:tc>
          <w:tcPr>
            <w:tcW w:w="1290" w:type="dxa"/>
            <w:tcBorders>
              <w:top w:val="single" w:sz="6" w:space="0" w:color="auto"/>
              <w:bottom w:val="single" w:sz="6" w:space="0" w:color="auto"/>
              <w:right w:val="single" w:sz="6" w:space="0" w:color="auto"/>
            </w:tcBorders>
            <w:vAlign w:val="center"/>
          </w:tcPr>
          <w:p w:rsidR="00863C39" w:rsidRDefault="00A670C6">
            <w:pPr>
              <w:autoSpaceDE w:val="0"/>
              <w:autoSpaceDN w:val="0"/>
              <w:adjustRightInd w:val="0"/>
              <w:jc w:val="center"/>
              <w:rPr>
                <w:rFonts w:ascii="宋体"/>
                <w:color w:val="000000"/>
                <w:sz w:val="24"/>
              </w:rPr>
            </w:pPr>
            <w:r>
              <w:rPr>
                <w:rFonts w:ascii="宋体" w:hint="eastAsia"/>
                <w:color w:val="000000"/>
                <w:sz w:val="24"/>
              </w:rPr>
              <w:t>8日</w:t>
            </w:r>
          </w:p>
          <w:p w:rsidR="00863C39" w:rsidRDefault="00A670C6">
            <w:pPr>
              <w:autoSpaceDE w:val="0"/>
              <w:autoSpaceDN w:val="0"/>
              <w:adjustRightInd w:val="0"/>
              <w:jc w:val="center"/>
              <w:rPr>
                <w:rFonts w:ascii="宋体"/>
                <w:color w:val="000000"/>
                <w:sz w:val="24"/>
              </w:rPr>
            </w:pPr>
            <w:r>
              <w:rPr>
                <w:rFonts w:ascii="宋体" w:hint="eastAsia"/>
                <w:b/>
                <w:color w:val="000000"/>
                <w:sz w:val="24"/>
              </w:rPr>
              <w:t>（汇总）</w:t>
            </w:r>
          </w:p>
        </w:tc>
        <w:tc>
          <w:tcPr>
            <w:tcW w:w="1050"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1080" w:type="dxa"/>
            <w:tcBorders>
              <w:top w:val="single" w:sz="6" w:space="0" w:color="auto"/>
              <w:left w:val="single" w:sz="6" w:space="0" w:color="auto"/>
              <w:bottom w:val="single" w:sz="6" w:space="0" w:color="auto"/>
              <w:right w:val="single" w:sz="6" w:space="0" w:color="auto"/>
            </w:tcBorders>
          </w:tcPr>
          <w:p w:rsidR="00863C39" w:rsidRDefault="00863C39">
            <w:pPr>
              <w:autoSpaceDE w:val="0"/>
              <w:autoSpaceDN w:val="0"/>
              <w:adjustRightInd w:val="0"/>
              <w:jc w:val="center"/>
              <w:rPr>
                <w:rFonts w:ascii="宋体"/>
                <w:color w:val="000000"/>
                <w:sz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863C39" w:rsidRDefault="00863C39">
            <w:pPr>
              <w:autoSpaceDE w:val="0"/>
              <w:autoSpaceDN w:val="0"/>
              <w:adjustRightInd w:val="0"/>
              <w:jc w:val="center"/>
              <w:rPr>
                <w:rFonts w:ascii="宋体"/>
                <w:color w:val="000000"/>
                <w:sz w:val="24"/>
              </w:rPr>
            </w:pPr>
          </w:p>
        </w:tc>
        <w:tc>
          <w:tcPr>
            <w:tcW w:w="945" w:type="dxa"/>
            <w:tcBorders>
              <w:top w:val="single" w:sz="6" w:space="0" w:color="auto"/>
              <w:left w:val="single" w:sz="6" w:space="0" w:color="auto"/>
              <w:bottom w:val="single" w:sz="6" w:space="0" w:color="auto"/>
            </w:tcBorders>
          </w:tcPr>
          <w:p w:rsidR="00863C39" w:rsidRDefault="00863C39">
            <w:pPr>
              <w:autoSpaceDE w:val="0"/>
              <w:autoSpaceDN w:val="0"/>
              <w:adjustRightInd w:val="0"/>
              <w:jc w:val="center"/>
              <w:rPr>
                <w:rFonts w:ascii="宋体"/>
                <w:color w:val="000000"/>
                <w:sz w:val="24"/>
              </w:rPr>
            </w:pPr>
          </w:p>
        </w:tc>
        <w:tc>
          <w:tcPr>
            <w:tcW w:w="1250" w:type="dxa"/>
            <w:tcBorders>
              <w:top w:val="single" w:sz="6" w:space="0" w:color="auto"/>
              <w:left w:val="single" w:sz="6" w:space="0" w:color="auto"/>
              <w:bottom w:val="single" w:sz="6" w:space="0" w:color="auto"/>
            </w:tcBorders>
            <w:vAlign w:val="center"/>
          </w:tcPr>
          <w:p w:rsidR="00863C39" w:rsidRDefault="00863C39">
            <w:pPr>
              <w:autoSpaceDE w:val="0"/>
              <w:autoSpaceDN w:val="0"/>
              <w:adjustRightInd w:val="0"/>
              <w:jc w:val="center"/>
              <w:rPr>
                <w:rFonts w:ascii="宋体"/>
                <w:color w:val="000000"/>
                <w:sz w:val="24"/>
              </w:rPr>
            </w:pPr>
          </w:p>
        </w:tc>
      </w:tr>
    </w:tbl>
    <w:p w:rsidR="00863C39" w:rsidRDefault="00863C39">
      <w:pPr>
        <w:rPr>
          <w:rFonts w:ascii="宋体"/>
          <w:sz w:val="24"/>
        </w:rPr>
      </w:pPr>
    </w:p>
    <w:p w:rsidR="00863C39" w:rsidRDefault="00A670C6">
      <w:pPr>
        <w:rPr>
          <w:rFonts w:ascii="宋体"/>
          <w:sz w:val="24"/>
        </w:rPr>
      </w:pPr>
      <w:r>
        <w:rPr>
          <w:rFonts w:ascii="宋体" w:hint="eastAsia"/>
          <w:sz w:val="24"/>
        </w:rPr>
        <w:t>请于9月28日前传真至63367110</w:t>
      </w:r>
    </w:p>
    <w:p w:rsidR="00863C39" w:rsidRDefault="00863C39">
      <w:pPr>
        <w:rPr>
          <w:rFonts w:ascii="宋体"/>
          <w:sz w:val="24"/>
        </w:rPr>
      </w:pPr>
    </w:p>
    <w:p w:rsidR="00863C39" w:rsidRDefault="00A670C6">
      <w:pPr>
        <w:rPr>
          <w:rFonts w:ascii="仿宋_GB2312" w:eastAsia="仿宋_GB2312"/>
          <w:sz w:val="32"/>
          <w:szCs w:val="32"/>
        </w:rPr>
      </w:pPr>
      <w:r>
        <w:rPr>
          <w:sz w:val="24"/>
        </w:rPr>
        <w:br w:type="page"/>
      </w:r>
      <w:r>
        <w:rPr>
          <w:rFonts w:ascii="仿宋_GB2312" w:eastAsia="仿宋_GB2312" w:hint="eastAsia"/>
          <w:sz w:val="32"/>
          <w:szCs w:val="32"/>
        </w:rPr>
        <w:lastRenderedPageBreak/>
        <w:t>附件1-3</w:t>
      </w:r>
    </w:p>
    <w:p w:rsidR="00863C39" w:rsidRDefault="00863C39">
      <w:pPr>
        <w:rPr>
          <w:rFonts w:ascii="仿宋_GB2312" w:eastAsia="仿宋_GB2312"/>
          <w:sz w:val="32"/>
          <w:szCs w:val="32"/>
        </w:rPr>
      </w:pPr>
    </w:p>
    <w:p w:rsidR="00863C39" w:rsidRDefault="00A670C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各区文化和旅游管理部门假日值班表</w:t>
      </w:r>
    </w:p>
    <w:p w:rsidR="00863C39" w:rsidRDefault="00863C39">
      <w:pPr>
        <w:spacing w:line="540" w:lineRule="exact"/>
        <w:rPr>
          <w:sz w:val="28"/>
        </w:rPr>
      </w:pPr>
    </w:p>
    <w:p w:rsidR="00863C39" w:rsidRDefault="00A670C6">
      <w:pPr>
        <w:spacing w:line="540" w:lineRule="exact"/>
        <w:rPr>
          <w:sz w:val="28"/>
        </w:rPr>
      </w:pPr>
      <w:r>
        <w:rPr>
          <w:rFonts w:hint="eastAsia"/>
          <w:sz w:val="28"/>
        </w:rPr>
        <w:t>市文旅局：</w:t>
      </w:r>
    </w:p>
    <w:p w:rsidR="00863C39" w:rsidRDefault="00A670C6">
      <w:pPr>
        <w:spacing w:line="540" w:lineRule="exact"/>
        <w:ind w:firstLine="540"/>
        <w:rPr>
          <w:sz w:val="28"/>
        </w:rPr>
      </w:pPr>
      <w:r>
        <w:rPr>
          <w:rFonts w:hint="eastAsia"/>
          <w:sz w:val="28"/>
        </w:rPr>
        <w:t>现将本单位</w:t>
      </w:r>
      <w:r>
        <w:rPr>
          <w:rFonts w:hint="eastAsia"/>
          <w:sz w:val="28"/>
        </w:rPr>
        <w:t>2020</w:t>
      </w:r>
      <w:r>
        <w:rPr>
          <w:rFonts w:hint="eastAsia"/>
          <w:sz w:val="28"/>
        </w:rPr>
        <w:t>年国庆中秋节期间负责假日工作的有关人员名单及联系方法通报如下：</w:t>
      </w:r>
    </w:p>
    <w:p w:rsidR="00863C39" w:rsidRDefault="00A670C6">
      <w:pPr>
        <w:spacing w:line="540" w:lineRule="exact"/>
        <w:ind w:firstLine="540"/>
        <w:rPr>
          <w:sz w:val="28"/>
        </w:rPr>
      </w:pPr>
      <w:r>
        <w:rPr>
          <w:rFonts w:hint="eastAsia"/>
          <w:sz w:val="28"/>
        </w:rPr>
        <w:t>1</w:t>
      </w:r>
      <w:r>
        <w:rPr>
          <w:rFonts w:hint="eastAsia"/>
          <w:sz w:val="28"/>
        </w:rPr>
        <w:t>、分管领导姓名：</w:t>
      </w:r>
      <w:r>
        <w:rPr>
          <w:rFonts w:hint="eastAsia"/>
          <w:sz w:val="28"/>
        </w:rPr>
        <w:t xml:space="preserve">              </w:t>
      </w:r>
      <w:r>
        <w:rPr>
          <w:rFonts w:hint="eastAsia"/>
          <w:sz w:val="28"/>
        </w:rPr>
        <w:t>职务：</w:t>
      </w:r>
    </w:p>
    <w:p w:rsidR="00863C39" w:rsidRDefault="00A670C6">
      <w:pPr>
        <w:spacing w:line="540" w:lineRule="exact"/>
        <w:ind w:firstLine="540"/>
        <w:rPr>
          <w:sz w:val="28"/>
        </w:rPr>
      </w:pPr>
      <w:r>
        <w:rPr>
          <w:rFonts w:hint="eastAsia"/>
          <w:sz w:val="28"/>
        </w:rPr>
        <w:t xml:space="preserve">   </w:t>
      </w:r>
      <w:r>
        <w:rPr>
          <w:rFonts w:hint="eastAsia"/>
          <w:sz w:val="28"/>
        </w:rPr>
        <w:t>联系电话：</w:t>
      </w:r>
    </w:p>
    <w:p w:rsidR="00863C39" w:rsidRDefault="00A670C6">
      <w:pPr>
        <w:spacing w:line="540" w:lineRule="exact"/>
        <w:ind w:firstLine="540"/>
        <w:rPr>
          <w:sz w:val="28"/>
        </w:rPr>
      </w:pPr>
      <w:r>
        <w:rPr>
          <w:rFonts w:hint="eastAsia"/>
          <w:sz w:val="28"/>
        </w:rPr>
        <w:t xml:space="preserve">   </w:t>
      </w:r>
      <w:r>
        <w:rPr>
          <w:rFonts w:hint="eastAsia"/>
          <w:sz w:val="28"/>
        </w:rPr>
        <w:t>手机：</w:t>
      </w:r>
    </w:p>
    <w:p w:rsidR="00863C39" w:rsidRDefault="00A670C6">
      <w:pPr>
        <w:spacing w:line="540" w:lineRule="exact"/>
        <w:ind w:firstLine="540"/>
        <w:rPr>
          <w:sz w:val="28"/>
        </w:rPr>
      </w:pPr>
      <w:r>
        <w:rPr>
          <w:rFonts w:hint="eastAsia"/>
          <w:sz w:val="28"/>
        </w:rPr>
        <w:t>2</w:t>
      </w:r>
      <w:r>
        <w:rPr>
          <w:rFonts w:hint="eastAsia"/>
          <w:sz w:val="28"/>
        </w:rPr>
        <w:t>、办公室成员姓名：</w:t>
      </w:r>
      <w:r>
        <w:rPr>
          <w:rFonts w:hint="eastAsia"/>
          <w:sz w:val="28"/>
        </w:rPr>
        <w:t xml:space="preserve">            </w:t>
      </w:r>
      <w:r>
        <w:rPr>
          <w:rFonts w:hint="eastAsia"/>
          <w:sz w:val="28"/>
        </w:rPr>
        <w:t>职务：</w:t>
      </w:r>
    </w:p>
    <w:p w:rsidR="00863C39" w:rsidRDefault="00A670C6">
      <w:pPr>
        <w:spacing w:line="540" w:lineRule="exact"/>
        <w:ind w:firstLine="540"/>
        <w:rPr>
          <w:sz w:val="28"/>
        </w:rPr>
      </w:pPr>
      <w:r>
        <w:rPr>
          <w:rFonts w:hint="eastAsia"/>
          <w:sz w:val="28"/>
        </w:rPr>
        <w:t xml:space="preserve">   </w:t>
      </w:r>
      <w:r>
        <w:rPr>
          <w:rFonts w:hint="eastAsia"/>
          <w:sz w:val="28"/>
        </w:rPr>
        <w:t>联系电话：</w:t>
      </w:r>
    </w:p>
    <w:p w:rsidR="00863C39" w:rsidRDefault="00A670C6">
      <w:pPr>
        <w:spacing w:line="540" w:lineRule="exact"/>
        <w:ind w:firstLine="540"/>
        <w:rPr>
          <w:sz w:val="28"/>
        </w:rPr>
      </w:pPr>
      <w:r>
        <w:rPr>
          <w:rFonts w:hint="eastAsia"/>
          <w:sz w:val="28"/>
        </w:rPr>
        <w:t xml:space="preserve">   </w:t>
      </w:r>
      <w:r>
        <w:rPr>
          <w:rFonts w:hint="eastAsia"/>
          <w:sz w:val="28"/>
        </w:rPr>
        <w:t>手机：</w:t>
      </w:r>
    </w:p>
    <w:p w:rsidR="00863C39" w:rsidRDefault="00A670C6">
      <w:pPr>
        <w:spacing w:line="540" w:lineRule="exact"/>
        <w:ind w:firstLine="540"/>
        <w:rPr>
          <w:sz w:val="28"/>
        </w:rPr>
      </w:pPr>
      <w:r>
        <w:rPr>
          <w:rFonts w:hint="eastAsia"/>
          <w:sz w:val="28"/>
        </w:rPr>
        <w:t>3</w:t>
      </w:r>
      <w:r>
        <w:rPr>
          <w:rFonts w:hint="eastAsia"/>
          <w:sz w:val="28"/>
        </w:rPr>
        <w:t>、</w:t>
      </w:r>
      <w:r>
        <w:rPr>
          <w:rFonts w:hint="eastAsia"/>
          <w:sz w:val="28"/>
        </w:rPr>
        <w:t>24</w:t>
      </w:r>
      <w:r>
        <w:rPr>
          <w:rFonts w:hint="eastAsia"/>
          <w:sz w:val="28"/>
        </w:rPr>
        <w:t>小时值班电话：</w:t>
      </w:r>
    </w:p>
    <w:p w:rsidR="00863C39" w:rsidRDefault="00A670C6">
      <w:pPr>
        <w:spacing w:line="540" w:lineRule="exact"/>
        <w:ind w:firstLine="540"/>
        <w:rPr>
          <w:sz w:val="28"/>
        </w:rPr>
      </w:pPr>
      <w:r>
        <w:rPr>
          <w:rFonts w:hint="eastAsia"/>
          <w:sz w:val="28"/>
        </w:rPr>
        <w:t xml:space="preserve">   </w:t>
      </w:r>
      <w:r>
        <w:rPr>
          <w:rFonts w:hint="eastAsia"/>
          <w:sz w:val="28"/>
        </w:rPr>
        <w:t>传真：</w:t>
      </w:r>
    </w:p>
    <w:p w:rsidR="00863C39" w:rsidRDefault="00863C39">
      <w:pPr>
        <w:spacing w:line="540" w:lineRule="exact"/>
        <w:rPr>
          <w:sz w:val="28"/>
        </w:rPr>
      </w:pPr>
    </w:p>
    <w:p w:rsidR="00863C39" w:rsidRDefault="00A670C6">
      <w:pPr>
        <w:spacing w:line="540" w:lineRule="exact"/>
        <w:rPr>
          <w:sz w:val="28"/>
        </w:rPr>
      </w:pPr>
      <w:r>
        <w:rPr>
          <w:rFonts w:hint="eastAsia"/>
          <w:sz w:val="28"/>
        </w:rPr>
        <w:t xml:space="preserve">                       </w:t>
      </w:r>
      <w:r>
        <w:rPr>
          <w:rFonts w:hint="eastAsia"/>
          <w:sz w:val="28"/>
        </w:rPr>
        <w:t>单位名称：</w:t>
      </w:r>
      <w:r>
        <w:rPr>
          <w:rFonts w:hint="eastAsia"/>
          <w:sz w:val="28"/>
        </w:rPr>
        <w:t xml:space="preserve">           </w:t>
      </w:r>
      <w:r>
        <w:rPr>
          <w:rFonts w:hint="eastAsia"/>
          <w:sz w:val="28"/>
        </w:rPr>
        <w:t>（盖章）</w:t>
      </w:r>
    </w:p>
    <w:p w:rsidR="00863C39" w:rsidRDefault="00A670C6">
      <w:pPr>
        <w:spacing w:line="540" w:lineRule="exact"/>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863C39" w:rsidRDefault="00863C39">
      <w:pPr>
        <w:rPr>
          <w:sz w:val="24"/>
        </w:rPr>
      </w:pPr>
    </w:p>
    <w:p w:rsidR="00863C39" w:rsidRDefault="00863C39">
      <w:pPr>
        <w:spacing w:line="340" w:lineRule="exact"/>
        <w:rPr>
          <w:sz w:val="24"/>
        </w:rPr>
      </w:pPr>
    </w:p>
    <w:p w:rsidR="00863C39" w:rsidRDefault="00863C39">
      <w:pPr>
        <w:spacing w:line="340" w:lineRule="exact"/>
        <w:rPr>
          <w:sz w:val="24"/>
        </w:rPr>
      </w:pPr>
    </w:p>
    <w:p w:rsidR="00863C39" w:rsidRDefault="00A670C6">
      <w:pPr>
        <w:spacing w:line="340" w:lineRule="exact"/>
        <w:rPr>
          <w:sz w:val="24"/>
        </w:rPr>
      </w:pPr>
      <w:r>
        <w:rPr>
          <w:rFonts w:hint="eastAsia"/>
          <w:sz w:val="24"/>
        </w:rPr>
        <w:t>注：</w:t>
      </w:r>
      <w:r>
        <w:rPr>
          <w:rFonts w:hint="eastAsia"/>
          <w:sz w:val="24"/>
        </w:rPr>
        <w:t>1</w:t>
      </w:r>
      <w:r>
        <w:rPr>
          <w:rFonts w:hint="eastAsia"/>
          <w:sz w:val="24"/>
        </w:rPr>
        <w:t>、分管领导为各区政府分管副区长。</w:t>
      </w:r>
    </w:p>
    <w:p w:rsidR="00863C39" w:rsidRDefault="00A670C6">
      <w:pPr>
        <w:spacing w:line="340" w:lineRule="exact"/>
        <w:rPr>
          <w:sz w:val="24"/>
        </w:rPr>
      </w:pPr>
      <w:r>
        <w:rPr>
          <w:rFonts w:hint="eastAsia"/>
          <w:sz w:val="24"/>
        </w:rPr>
        <w:t xml:space="preserve">    2</w:t>
      </w:r>
      <w:r>
        <w:rPr>
          <w:rFonts w:hint="eastAsia"/>
          <w:sz w:val="24"/>
        </w:rPr>
        <w:t>、办公室成员为各区文化和旅游管理部门负责人。</w:t>
      </w:r>
    </w:p>
    <w:p w:rsidR="00863C39" w:rsidRDefault="00A670C6">
      <w:pPr>
        <w:spacing w:line="340" w:lineRule="exact"/>
        <w:rPr>
          <w:sz w:val="24"/>
        </w:rPr>
      </w:pPr>
      <w:r>
        <w:rPr>
          <w:rFonts w:hint="eastAsia"/>
          <w:sz w:val="24"/>
        </w:rPr>
        <w:t xml:space="preserve">    2</w:t>
      </w:r>
      <w:r>
        <w:rPr>
          <w:rFonts w:hint="eastAsia"/>
          <w:sz w:val="24"/>
        </w:rPr>
        <w:t>、假日期间请坚持值班制度、请将传真电话调至自动接收状态。</w:t>
      </w:r>
    </w:p>
    <w:p w:rsidR="00863C39" w:rsidRDefault="00A670C6">
      <w:pPr>
        <w:spacing w:line="340" w:lineRule="exact"/>
        <w:ind w:left="841" w:hanging="841"/>
        <w:rPr>
          <w:sz w:val="28"/>
        </w:rPr>
      </w:pPr>
      <w:r>
        <w:rPr>
          <w:rFonts w:hint="eastAsia"/>
          <w:b/>
          <w:sz w:val="24"/>
        </w:rPr>
        <w:t xml:space="preserve">   </w:t>
      </w:r>
      <w:r>
        <w:rPr>
          <w:rFonts w:hint="eastAsia"/>
          <w:sz w:val="24"/>
        </w:rPr>
        <w:t xml:space="preserve"> 3</w:t>
      </w:r>
      <w:r>
        <w:rPr>
          <w:rFonts w:hint="eastAsia"/>
          <w:sz w:val="24"/>
        </w:rPr>
        <w:t>、请各区文化和旅游管理部门于</w:t>
      </w:r>
      <w:r>
        <w:rPr>
          <w:rFonts w:hint="eastAsia"/>
          <w:sz w:val="24"/>
        </w:rPr>
        <w:t>9</w:t>
      </w:r>
      <w:r>
        <w:rPr>
          <w:rFonts w:hint="eastAsia"/>
          <w:sz w:val="24"/>
        </w:rPr>
        <w:t>月</w:t>
      </w:r>
      <w:r>
        <w:rPr>
          <w:rFonts w:hint="eastAsia"/>
          <w:sz w:val="24"/>
        </w:rPr>
        <w:t>28</w:t>
      </w:r>
      <w:r>
        <w:rPr>
          <w:rFonts w:hint="eastAsia"/>
          <w:sz w:val="24"/>
        </w:rPr>
        <w:t>日前将本表填报完毕后传真至市文旅局。传真：</w:t>
      </w:r>
      <w:r>
        <w:rPr>
          <w:rFonts w:hint="eastAsia"/>
          <w:sz w:val="24"/>
        </w:rPr>
        <w:t>63367021</w:t>
      </w:r>
      <w:r>
        <w:rPr>
          <w:rFonts w:hint="eastAsia"/>
          <w:sz w:val="28"/>
        </w:rPr>
        <w:t>。</w:t>
      </w:r>
    </w:p>
    <w:p w:rsidR="00863C39" w:rsidRDefault="00863C39">
      <w:pPr>
        <w:spacing w:line="340" w:lineRule="exact"/>
        <w:ind w:left="841" w:hanging="841"/>
        <w:rPr>
          <w:rFonts w:ascii="仿宋_GB2312" w:eastAsia="仿宋_GB2312"/>
          <w:sz w:val="32"/>
          <w:szCs w:val="32"/>
        </w:rPr>
      </w:pPr>
    </w:p>
    <w:p w:rsidR="00863C39" w:rsidRDefault="00863C39">
      <w:pPr>
        <w:spacing w:line="340" w:lineRule="exact"/>
        <w:ind w:left="841" w:hanging="841"/>
        <w:rPr>
          <w:rFonts w:ascii="仿宋_GB2312" w:eastAsia="仿宋_GB2312"/>
          <w:sz w:val="32"/>
          <w:szCs w:val="32"/>
        </w:rPr>
      </w:pPr>
    </w:p>
    <w:p w:rsidR="00863C39" w:rsidRDefault="00863C39">
      <w:pPr>
        <w:spacing w:line="340" w:lineRule="exact"/>
        <w:ind w:left="841" w:hanging="841"/>
        <w:rPr>
          <w:rFonts w:ascii="仿宋_GB2312" w:eastAsia="仿宋_GB2312"/>
          <w:sz w:val="32"/>
          <w:szCs w:val="32"/>
        </w:rPr>
      </w:pPr>
    </w:p>
    <w:p w:rsidR="00863C39" w:rsidRDefault="00863C39">
      <w:pPr>
        <w:spacing w:line="340" w:lineRule="exact"/>
        <w:ind w:left="841" w:hanging="841"/>
        <w:rPr>
          <w:rFonts w:ascii="仿宋_GB2312" w:eastAsia="仿宋_GB2312"/>
          <w:sz w:val="32"/>
          <w:szCs w:val="32"/>
        </w:rPr>
      </w:pPr>
    </w:p>
    <w:p w:rsidR="00863C39" w:rsidRDefault="00863C39">
      <w:pPr>
        <w:spacing w:line="340" w:lineRule="exact"/>
        <w:ind w:left="841" w:hanging="841"/>
        <w:rPr>
          <w:rFonts w:ascii="仿宋_GB2312" w:eastAsia="仿宋_GB2312"/>
          <w:sz w:val="32"/>
          <w:szCs w:val="32"/>
        </w:rPr>
      </w:pPr>
    </w:p>
    <w:p w:rsidR="00863C39" w:rsidRDefault="00A670C6">
      <w:pPr>
        <w:spacing w:line="340" w:lineRule="exact"/>
        <w:ind w:left="841" w:hanging="841"/>
        <w:rPr>
          <w:rFonts w:ascii="仿宋_GB2312" w:eastAsia="仿宋_GB2312"/>
          <w:sz w:val="32"/>
          <w:szCs w:val="32"/>
        </w:rPr>
      </w:pPr>
      <w:r>
        <w:rPr>
          <w:rFonts w:ascii="仿宋_GB2312" w:eastAsia="仿宋_GB2312" w:hint="eastAsia"/>
          <w:sz w:val="32"/>
          <w:szCs w:val="32"/>
        </w:rPr>
        <w:t>附件2：</w:t>
      </w:r>
    </w:p>
    <w:p w:rsidR="00863C39" w:rsidRDefault="00863C39">
      <w:pPr>
        <w:spacing w:line="340" w:lineRule="exact"/>
        <w:ind w:left="841" w:hanging="841"/>
        <w:rPr>
          <w:rFonts w:ascii="仿宋_GB2312" w:eastAsia="仿宋_GB2312"/>
          <w:sz w:val="32"/>
          <w:szCs w:val="32"/>
        </w:rPr>
      </w:pPr>
    </w:p>
    <w:p w:rsidR="00863C39" w:rsidRDefault="00A670C6">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关于做好</w:t>
      </w:r>
      <w:r>
        <w:rPr>
          <w:rFonts w:ascii="方正小标宋简体" w:eastAsia="方正小标宋简体" w:hAnsi="华文中宋"/>
          <w:sz w:val="44"/>
          <w:szCs w:val="44"/>
        </w:rPr>
        <w:t>2020年国庆期间群众文化</w:t>
      </w:r>
    </w:p>
    <w:p w:rsidR="00863C39" w:rsidRDefault="00A670C6">
      <w:pPr>
        <w:spacing w:line="560" w:lineRule="exact"/>
        <w:jc w:val="center"/>
        <w:rPr>
          <w:rFonts w:ascii="方正小标宋简体" w:eastAsia="方正小标宋简体" w:hAnsi="华文中宋"/>
          <w:sz w:val="44"/>
          <w:szCs w:val="44"/>
        </w:rPr>
      </w:pPr>
      <w:r>
        <w:rPr>
          <w:rFonts w:ascii="方正小标宋简体" w:eastAsia="方正小标宋简体" w:hAnsi="华文中宋"/>
          <w:sz w:val="44"/>
          <w:szCs w:val="44"/>
        </w:rPr>
        <w:t>活动工作的通知</w:t>
      </w:r>
    </w:p>
    <w:p w:rsidR="00863C39" w:rsidRDefault="00863C39">
      <w:pPr>
        <w:spacing w:line="600" w:lineRule="exact"/>
        <w:rPr>
          <w:sz w:val="32"/>
          <w:szCs w:val="32"/>
        </w:rPr>
      </w:pPr>
    </w:p>
    <w:p w:rsidR="00863C39" w:rsidRDefault="00A670C6">
      <w:pPr>
        <w:spacing w:line="600" w:lineRule="exact"/>
        <w:rPr>
          <w:rFonts w:ascii="仿宋_GB2312" w:eastAsia="仿宋_GB2312"/>
          <w:sz w:val="32"/>
          <w:szCs w:val="32"/>
        </w:rPr>
        <w:sectPr w:rsidR="00863C39" w:rsidSect="00EC6074">
          <w:footerReference w:type="default" r:id="rId10"/>
          <w:footerReference w:type="first" r:id="rId11"/>
          <w:pgSz w:w="11907" w:h="16840"/>
          <w:pgMar w:top="1797" w:right="1440" w:bottom="1797" w:left="1440" w:header="1134" w:footer="1134" w:gutter="0"/>
          <w:cols w:space="720"/>
          <w:titlePg/>
          <w:docGrid w:linePitch="326"/>
        </w:sectPr>
      </w:pPr>
      <w:bookmarkStart w:id="0" w:name="CON_ZSJG"/>
      <w:r>
        <w:rPr>
          <w:rFonts w:ascii="仿宋_GB2312" w:eastAsia="仿宋_GB2312" w:hint="eastAsia"/>
          <w:sz w:val="32"/>
          <w:szCs w:val="32"/>
        </w:rPr>
        <w:t>各区文化旅游管理部门、局属各单位</w:t>
      </w:r>
      <w:bookmarkEnd w:id="0"/>
      <w:r>
        <w:rPr>
          <w:rFonts w:ascii="仿宋_GB2312" w:eastAsia="仿宋_GB2312" w:hint="eastAsia"/>
          <w:sz w:val="32"/>
          <w:szCs w:val="32"/>
        </w:rPr>
        <w:t>：</w:t>
      </w:r>
    </w:p>
    <w:p w:rsidR="00863C39" w:rsidRDefault="00A670C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中华人民共和国成立71周年纪念日即将来临。根据中央、市委市府有关精神，为丰富国庆、中秋期间广大市民群众的文化生活，营造欢乐、祥和的节日氛围，现将有关工作通知如下：</w:t>
      </w:r>
    </w:p>
    <w:p w:rsidR="00863C39" w:rsidRDefault="00A670C6">
      <w:pPr>
        <w:spacing w:line="600" w:lineRule="exact"/>
        <w:ind w:firstLineChars="200" w:firstLine="640"/>
        <w:rPr>
          <w:rFonts w:ascii="黑体" w:eastAsia="黑体" w:hAnsi="黑体"/>
          <w:sz w:val="32"/>
          <w:szCs w:val="32"/>
        </w:rPr>
      </w:pPr>
      <w:r>
        <w:rPr>
          <w:rFonts w:ascii="黑体" w:eastAsia="黑体" w:hAnsi="黑体" w:hint="eastAsia"/>
          <w:sz w:val="32"/>
          <w:szCs w:val="32"/>
        </w:rPr>
        <w:t>一、组织开展国庆中秋期间群众文化活动，营造良好的节日文化氛围</w:t>
      </w:r>
    </w:p>
    <w:p w:rsidR="00863C39" w:rsidRDefault="00A670C6">
      <w:pPr>
        <w:spacing w:line="600" w:lineRule="exact"/>
        <w:ind w:firstLine="645"/>
        <w:rPr>
          <w:rFonts w:ascii="仿宋_GB2312" w:eastAsia="仿宋_GB2312"/>
          <w:sz w:val="32"/>
          <w:szCs w:val="32"/>
        </w:rPr>
      </w:pPr>
      <w:r>
        <w:rPr>
          <w:rFonts w:ascii="仿宋_GB2312" w:eastAsia="仿宋_GB2312" w:hint="eastAsia"/>
          <w:sz w:val="32"/>
          <w:szCs w:val="32"/>
        </w:rPr>
        <w:t>各区文旅局和各有关单位要</w:t>
      </w:r>
      <w:r>
        <w:rPr>
          <w:rFonts w:ascii="仿宋_GB2312" w:eastAsia="仿宋_GB2312" w:hAnsi="楷体" w:hint="eastAsia"/>
          <w:sz w:val="32"/>
          <w:szCs w:val="32"/>
        </w:rPr>
        <w:t>以习近平新时代中国特色社会主义思想为指导</w:t>
      </w:r>
      <w:r>
        <w:rPr>
          <w:rFonts w:ascii="仿宋_GB2312" w:eastAsia="仿宋_GB2312" w:hAnsi="楷体"/>
          <w:color w:val="000000"/>
          <w:sz w:val="32"/>
          <w:szCs w:val="32"/>
        </w:rPr>
        <w:t>,</w:t>
      </w:r>
      <w:r>
        <w:rPr>
          <w:rFonts w:ascii="仿宋_GB2312" w:eastAsia="仿宋_GB2312" w:hAnsi="楷体" w:hint="eastAsia"/>
          <w:color w:val="000000"/>
          <w:sz w:val="32"/>
          <w:szCs w:val="32"/>
        </w:rPr>
        <w:t>认真践行“人民城市人民建、人民城市为人民”的重要理念，聚焦“全面建成小康社会”、传承中华优秀传统文化、庆祝国庆等主题，</w:t>
      </w:r>
      <w:r>
        <w:rPr>
          <w:rFonts w:ascii="仿宋_GB2312" w:eastAsia="仿宋_GB2312" w:hint="eastAsia"/>
          <w:sz w:val="32"/>
          <w:szCs w:val="32"/>
        </w:rPr>
        <w:t>坚持面向基层、面向群众，以群众喜闻乐见的方式，依托上海市民文化节等搭建群众便于参与的平台，开展丰富多彩的主题文化活动，展示上海文化建设取得的丰硕成果和人民群众的获得感、幸福感,营造浓郁节日氛围和社会氛围。组织“花好月圆 家国同梦”上海市公共文化内容供给十一专题活动，组织国有院团、社会主体深</w:t>
      </w:r>
      <w:r>
        <w:rPr>
          <w:rFonts w:ascii="仿宋_GB2312" w:eastAsia="仿宋_GB2312" w:hint="eastAsia"/>
          <w:sz w:val="32"/>
          <w:szCs w:val="32"/>
        </w:rPr>
        <w:lastRenderedPageBreak/>
        <w:t>入基层开展文艺演出、特色活动、展览展示等，让市民共享优秀文化成果。</w:t>
      </w:r>
      <w:r>
        <w:rPr>
          <w:rFonts w:ascii="仿宋_GB2312" w:eastAsia="仿宋_GB2312"/>
          <w:sz w:val="32"/>
          <w:szCs w:val="32"/>
        </w:rPr>
        <w:t xml:space="preserve"> </w:t>
      </w:r>
    </w:p>
    <w:p w:rsidR="00863C39" w:rsidRDefault="00863C39">
      <w:pPr>
        <w:spacing w:line="600" w:lineRule="exact"/>
        <w:ind w:firstLine="645"/>
        <w:rPr>
          <w:rFonts w:ascii="仿宋_GB2312" w:eastAsia="仿宋_GB2312"/>
          <w:sz w:val="32"/>
          <w:szCs w:val="32"/>
        </w:rPr>
      </w:pPr>
    </w:p>
    <w:p w:rsidR="00863C39" w:rsidRDefault="00A670C6">
      <w:pPr>
        <w:spacing w:line="600" w:lineRule="exact"/>
        <w:ind w:firstLineChars="200" w:firstLine="640"/>
        <w:rPr>
          <w:rFonts w:ascii="黑体" w:eastAsia="黑体" w:hAnsi="黑体"/>
          <w:sz w:val="40"/>
          <w:szCs w:val="32"/>
        </w:rPr>
      </w:pPr>
      <w:r>
        <w:rPr>
          <w:rFonts w:ascii="黑体" w:eastAsia="黑体" w:hAnsi="黑体" w:hint="eastAsia"/>
          <w:sz w:val="32"/>
          <w:szCs w:val="32"/>
        </w:rPr>
        <w:t>二、加大节日期间公共文化设施开放力度，为广大市民提供优质服务</w:t>
      </w:r>
    </w:p>
    <w:p w:rsidR="00863C39" w:rsidRDefault="00A670C6">
      <w:pPr>
        <w:spacing w:line="600" w:lineRule="exact"/>
        <w:ind w:firstLineChars="200" w:firstLine="640"/>
        <w:rPr>
          <w:rFonts w:ascii="仿宋_GB2312" w:eastAsia="仿宋_GB2312"/>
          <w:sz w:val="32"/>
          <w:szCs w:val="32"/>
        </w:rPr>
      </w:pPr>
      <w:r>
        <w:rPr>
          <w:rFonts w:ascii="仿宋_GB2312" w:eastAsia="仿宋_GB2312" w:hint="eastAsia"/>
          <w:sz w:val="32"/>
          <w:szCs w:val="32"/>
        </w:rPr>
        <w:t>全市各级公共文化设施在疫情防控常态化情况下，按照《关于切实做好秋冬季文化和旅游行业疫情防控工作的通知》要求，进一步加大节日期间公共设施场地和基本公共文化服务项目开放力度，做到能开尽开，有条件的公共文化设施可适当延长开放时间。</w:t>
      </w:r>
      <w:r>
        <w:rPr>
          <w:rFonts w:ascii="仿宋_GB2312" w:eastAsia="仿宋_GB2312" w:hAnsi="楷体" w:hint="eastAsia"/>
          <w:sz w:val="32"/>
          <w:szCs w:val="32"/>
        </w:rPr>
        <w:t>加快新数字技术</w:t>
      </w:r>
      <w:r>
        <w:rPr>
          <w:rFonts w:ascii="仿宋_GB2312" w:eastAsia="仿宋_GB2312" w:hint="eastAsia"/>
          <w:sz w:val="32"/>
          <w:szCs w:val="32"/>
        </w:rPr>
        <w:t>手段</w:t>
      </w:r>
      <w:r>
        <w:rPr>
          <w:rFonts w:ascii="仿宋_GB2312" w:eastAsia="仿宋_GB2312" w:hAnsi="楷体" w:hint="eastAsia"/>
          <w:sz w:val="32"/>
          <w:szCs w:val="32"/>
        </w:rPr>
        <w:t>运用，</w:t>
      </w:r>
      <w:r>
        <w:rPr>
          <w:rFonts w:ascii="仿宋_GB2312" w:eastAsia="仿宋_GB2312" w:hint="eastAsia"/>
          <w:sz w:val="32"/>
          <w:szCs w:val="32"/>
        </w:rPr>
        <w:t>整合各种数字资源，</w:t>
      </w:r>
      <w:r>
        <w:rPr>
          <w:rFonts w:ascii="仿宋_GB2312" w:eastAsia="仿宋_GB2312" w:hAnsi="楷体" w:hint="eastAsia"/>
          <w:sz w:val="32"/>
          <w:szCs w:val="32"/>
        </w:rPr>
        <w:t>更好满足群众对节日期间文化生活的需求。</w:t>
      </w:r>
      <w:r>
        <w:rPr>
          <w:rFonts w:ascii="仿宋_GB2312" w:eastAsia="仿宋_GB2312" w:hint="eastAsia"/>
          <w:sz w:val="32"/>
          <w:szCs w:val="32"/>
        </w:rPr>
        <w:t>将国庆、中秋期间公共文化设施开放情况及活动信息</w:t>
      </w:r>
      <w:r>
        <w:rPr>
          <w:rFonts w:ascii="仿宋_GB2312" w:eastAsia="仿宋_GB2312" w:hAnsi="楷体" w:hint="eastAsia"/>
          <w:sz w:val="32"/>
          <w:szCs w:val="32"/>
        </w:rPr>
        <w:t>在做好常规公布的前提下，积极</w:t>
      </w:r>
      <w:r>
        <w:rPr>
          <w:rFonts w:ascii="仿宋_GB2312" w:eastAsia="仿宋_GB2312" w:hint="eastAsia"/>
          <w:sz w:val="32"/>
          <w:szCs w:val="32"/>
        </w:rPr>
        <w:t>运用新技术手段精准推送，不断提升市民知晓率，鼓励市民积极参与。</w:t>
      </w:r>
    </w:p>
    <w:p w:rsidR="00863C39" w:rsidRDefault="00A670C6">
      <w:pPr>
        <w:spacing w:line="600" w:lineRule="exact"/>
        <w:ind w:firstLineChars="200" w:firstLine="640"/>
        <w:rPr>
          <w:rFonts w:ascii="仿宋_GB2312" w:eastAsia="仿宋_GB2312"/>
          <w:sz w:val="32"/>
          <w:szCs w:val="32"/>
        </w:rPr>
      </w:pPr>
      <w:r>
        <w:rPr>
          <w:rFonts w:ascii="仿宋_GB2312" w:eastAsia="仿宋_GB2312" w:hint="eastAsia"/>
          <w:sz w:val="32"/>
          <w:szCs w:val="32"/>
        </w:rPr>
        <w:t>进一步规范设施服务、丰富服务内容、创新服务方式、提升服务质量。各级各类公共文化场馆充分利用空间优势，根据市民需求和本区域特色，开展内容丰富的文化活动。要坚持开门办文化，为市民提供更便捷优质的公共文化活动服务。</w:t>
      </w:r>
    </w:p>
    <w:p w:rsidR="00863C39" w:rsidRDefault="00A670C6">
      <w:pPr>
        <w:spacing w:line="600" w:lineRule="exact"/>
        <w:ind w:firstLineChars="200" w:firstLine="640"/>
        <w:rPr>
          <w:rFonts w:ascii="黑体" w:eastAsia="黑体" w:hAnsi="黑体"/>
          <w:sz w:val="32"/>
          <w:szCs w:val="32"/>
        </w:rPr>
      </w:pPr>
      <w:r>
        <w:rPr>
          <w:rFonts w:ascii="黑体" w:eastAsia="黑体" w:hAnsi="黑体" w:hint="eastAsia"/>
          <w:sz w:val="32"/>
          <w:szCs w:val="32"/>
        </w:rPr>
        <w:t>三、加强群文活动的安全管理，做好疫情防控工作</w:t>
      </w:r>
    </w:p>
    <w:p w:rsidR="00863C39" w:rsidRDefault="00A670C6">
      <w:pPr>
        <w:spacing w:line="600" w:lineRule="exact"/>
        <w:ind w:firstLineChars="200" w:firstLine="640"/>
        <w:rPr>
          <w:rFonts w:ascii="仿宋_GB2312" w:eastAsia="仿宋_GB2312"/>
          <w:sz w:val="32"/>
          <w:szCs w:val="32"/>
        </w:rPr>
      </w:pPr>
      <w:r>
        <w:rPr>
          <w:rFonts w:ascii="仿宋_GB2312" w:eastAsia="仿宋_GB2312" w:hint="eastAsia"/>
          <w:sz w:val="32"/>
          <w:szCs w:val="32"/>
        </w:rPr>
        <w:t>各区文旅局、各有关单位要继续全力落实防控措施，保障疫情防控期间对外开放的安全、有序。严格落实《大型群众性活动安全管理条例》，加强对国庆、中秋期间群众文化</w:t>
      </w:r>
      <w:r>
        <w:rPr>
          <w:rFonts w:ascii="仿宋_GB2312" w:eastAsia="仿宋_GB2312" w:hint="eastAsia"/>
          <w:sz w:val="32"/>
          <w:szCs w:val="32"/>
        </w:rPr>
        <w:lastRenderedPageBreak/>
        <w:t>活动的安全管理。做好节日期间文化活动人员密集场所的安全管理，落实各项防范措施。活动要预先制订切实可行的安全预案，落实安全保卫责任人。</w:t>
      </w:r>
    </w:p>
    <w:p w:rsidR="00863C39" w:rsidRDefault="00A670C6">
      <w:pPr>
        <w:spacing w:line="600" w:lineRule="exact"/>
        <w:ind w:firstLineChars="200" w:firstLine="640"/>
        <w:rPr>
          <w:rFonts w:ascii="仿宋_GB2312" w:eastAsia="仿宋_GB2312"/>
          <w:sz w:val="32"/>
          <w:szCs w:val="32"/>
        </w:rPr>
      </w:pPr>
      <w:r>
        <w:rPr>
          <w:rFonts w:ascii="仿宋_GB2312" w:eastAsia="仿宋_GB2312" w:hint="eastAsia"/>
          <w:sz w:val="32"/>
          <w:szCs w:val="32"/>
        </w:rPr>
        <w:t>各区和有关单位计划举办国庆、中秋期间群众文化活动的重点活动项目和活动场次请于9月21日前报我局，汇总表见附件。节日期间要及时汇总活动开展情况，认真做好假日统计平台信息反馈。</w:t>
      </w:r>
    </w:p>
    <w:p w:rsidR="00863C39" w:rsidRDefault="00A670C6">
      <w:pPr>
        <w:spacing w:line="60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863C39" w:rsidRDefault="00863C39">
      <w:pPr>
        <w:spacing w:line="600" w:lineRule="exact"/>
        <w:ind w:firstLineChars="200" w:firstLine="640"/>
        <w:rPr>
          <w:sz w:val="32"/>
          <w:szCs w:val="32"/>
        </w:rPr>
      </w:pPr>
    </w:p>
    <w:p w:rsidR="00863C39" w:rsidRDefault="00A670C6">
      <w:pPr>
        <w:spacing w:line="600" w:lineRule="exact"/>
        <w:ind w:leftChars="350" w:left="1695" w:hangingChars="300" w:hanging="960"/>
        <w:rPr>
          <w:rFonts w:ascii="仿宋_GB2312" w:eastAsia="仿宋_GB2312"/>
          <w:sz w:val="32"/>
          <w:szCs w:val="32"/>
        </w:rPr>
      </w:pPr>
      <w:r>
        <w:rPr>
          <w:rFonts w:ascii="仿宋_GB2312" w:eastAsia="仿宋_GB2312" w:hint="eastAsia"/>
          <w:sz w:val="32"/>
          <w:szCs w:val="32"/>
        </w:rPr>
        <w:t>附件：2020年各区、有关单位国庆、中秋期间群众文化重点活动统计表</w:t>
      </w:r>
    </w:p>
    <w:p w:rsidR="00863C39" w:rsidRDefault="00863C39">
      <w:pPr>
        <w:spacing w:line="600" w:lineRule="exact"/>
        <w:ind w:firstLineChars="200" w:firstLine="640"/>
        <w:rPr>
          <w:sz w:val="32"/>
          <w:szCs w:val="32"/>
        </w:rPr>
      </w:pPr>
    </w:p>
    <w:p w:rsidR="00863C39" w:rsidRDefault="00863C39">
      <w:pPr>
        <w:spacing w:line="600" w:lineRule="exact"/>
        <w:ind w:firstLineChars="200" w:firstLine="640"/>
        <w:rPr>
          <w:sz w:val="32"/>
          <w:szCs w:val="32"/>
        </w:rPr>
      </w:pPr>
    </w:p>
    <w:p w:rsidR="00863C39" w:rsidRDefault="00A670C6">
      <w:pPr>
        <w:spacing w:line="600" w:lineRule="exact"/>
        <w:ind w:firstLineChars="200" w:firstLine="640"/>
        <w:rPr>
          <w:rFonts w:ascii="仿宋_GB2312" w:eastAsia="仿宋_GB2312"/>
          <w:sz w:val="32"/>
          <w:szCs w:val="32"/>
        </w:rPr>
      </w:pPr>
      <w:r>
        <w:rPr>
          <w:sz w:val="32"/>
          <w:szCs w:val="32"/>
        </w:rPr>
        <w:t xml:space="preserve">                         </w:t>
      </w:r>
      <w:r>
        <w:rPr>
          <w:rFonts w:hint="eastAsia"/>
          <w:sz w:val="32"/>
          <w:szCs w:val="32"/>
        </w:rPr>
        <w:t xml:space="preserve">  </w:t>
      </w:r>
      <w:r>
        <w:rPr>
          <w:rFonts w:ascii="仿宋_GB2312" w:eastAsia="仿宋_GB2312" w:hint="eastAsia"/>
          <w:sz w:val="32"/>
          <w:szCs w:val="32"/>
        </w:rPr>
        <w:t>上海市文化和旅游局</w:t>
      </w:r>
    </w:p>
    <w:p w:rsidR="00863C39" w:rsidRDefault="00A670C6">
      <w:pPr>
        <w:spacing w:line="600" w:lineRule="exact"/>
        <w:rPr>
          <w:rFonts w:ascii="仿宋_GB2312" w:eastAsia="仿宋_GB2312"/>
          <w:sz w:val="32"/>
          <w:szCs w:val="32"/>
        </w:rPr>
      </w:pPr>
      <w:r>
        <w:rPr>
          <w:rFonts w:ascii="仿宋_GB2312" w:eastAsia="仿宋_GB2312" w:hint="eastAsia"/>
          <w:sz w:val="32"/>
          <w:szCs w:val="32"/>
        </w:rPr>
        <w:t xml:space="preserve">                                 2020年9月14日</w:t>
      </w:r>
    </w:p>
    <w:p w:rsidR="00863C39" w:rsidRDefault="00863C39">
      <w:pPr>
        <w:tabs>
          <w:tab w:val="left" w:pos="0"/>
        </w:tabs>
        <w:snapToGrid w:val="0"/>
        <w:spacing w:line="600" w:lineRule="exact"/>
        <w:rPr>
          <w:rFonts w:eastAsia="黑体"/>
          <w:sz w:val="32"/>
          <w:szCs w:val="32"/>
        </w:rPr>
      </w:pPr>
    </w:p>
    <w:p w:rsidR="00863C39" w:rsidRDefault="00A670C6">
      <w:pPr>
        <w:tabs>
          <w:tab w:val="left" w:pos="0"/>
        </w:tabs>
        <w:snapToGrid w:val="0"/>
        <w:spacing w:line="600" w:lineRule="exact"/>
        <w:rPr>
          <w:rFonts w:ascii="仿宋_GB2312" w:eastAsia="仿宋_GB2312"/>
          <w:sz w:val="32"/>
          <w:szCs w:val="32"/>
        </w:rPr>
      </w:pPr>
      <w:r>
        <w:rPr>
          <w:rFonts w:ascii="仿宋_GB2312" w:eastAsia="仿宋_GB2312" w:hint="eastAsia"/>
          <w:sz w:val="32"/>
          <w:szCs w:val="32"/>
        </w:rPr>
        <w:t>（联系人：何易</w:t>
      </w:r>
      <w:r w:rsidR="0014686C">
        <w:rPr>
          <w:rFonts w:ascii="仿宋_GB2312" w:eastAsia="仿宋_GB2312" w:hint="eastAsia"/>
          <w:sz w:val="32"/>
          <w:szCs w:val="32"/>
        </w:rPr>
        <w:t xml:space="preserve">  </w:t>
      </w:r>
      <w:r>
        <w:rPr>
          <w:rFonts w:ascii="仿宋_GB2312" w:eastAsia="仿宋_GB2312" w:hint="eastAsia"/>
          <w:sz w:val="32"/>
          <w:szCs w:val="32"/>
        </w:rPr>
        <w:t>电话：23118207  邮箱：</w:t>
      </w:r>
      <w:hyperlink r:id="rId12" w:history="1">
        <w:r>
          <w:rPr>
            <w:rStyle w:val="a6"/>
            <w:rFonts w:ascii="仿宋_GB2312" w:eastAsia="仿宋_GB2312" w:hint="eastAsia"/>
            <w:sz w:val="32"/>
            <w:szCs w:val="32"/>
          </w:rPr>
          <w:t>wgjswc@163.com</w:t>
        </w:r>
      </w:hyperlink>
      <w:r>
        <w:rPr>
          <w:rFonts w:ascii="仿宋_GB2312" w:eastAsia="仿宋_GB2312" w:hint="eastAsia"/>
          <w:sz w:val="32"/>
          <w:szCs w:val="32"/>
        </w:rPr>
        <w:t xml:space="preserve"> ）</w:t>
      </w:r>
    </w:p>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 w:rsidR="00863C39" w:rsidRDefault="00863C39">
      <w:pPr>
        <w:sectPr w:rsidR="00863C39">
          <w:type w:val="continuous"/>
          <w:pgSz w:w="11907" w:h="16840"/>
          <w:pgMar w:top="1440" w:right="1800" w:bottom="1440" w:left="1800" w:header="1134" w:footer="1134" w:gutter="0"/>
          <w:cols w:space="720"/>
          <w:titlePg/>
          <w:docGrid w:linePitch="326"/>
        </w:sectPr>
      </w:pPr>
    </w:p>
    <w:p w:rsidR="00863C39" w:rsidRDefault="00A670C6">
      <w:pPr>
        <w:spacing w:line="480" w:lineRule="exact"/>
        <w:rPr>
          <w:rFonts w:ascii="方正小标宋简体" w:eastAsia="方正小标宋简体" w:hAnsi="华文中宋"/>
          <w:sz w:val="44"/>
          <w:szCs w:val="44"/>
        </w:rPr>
      </w:pPr>
      <w:r>
        <w:rPr>
          <w:rFonts w:ascii="仿宋_GB2312" w:eastAsia="仿宋_GB2312" w:hAnsi="华文中宋" w:hint="eastAsia"/>
          <w:sz w:val="32"/>
          <w:szCs w:val="32"/>
        </w:rPr>
        <w:lastRenderedPageBreak/>
        <w:t>附件2-1：</w:t>
      </w:r>
    </w:p>
    <w:p w:rsidR="00863C39" w:rsidRDefault="00A670C6">
      <w:pPr>
        <w:spacing w:line="48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2020年各区、有关单位国庆中秋期间群众文化重点活动统计表</w:t>
      </w:r>
    </w:p>
    <w:p w:rsidR="00863C39" w:rsidRDefault="00A670C6">
      <w:pPr>
        <w:spacing w:line="360" w:lineRule="exact"/>
        <w:rPr>
          <w:b/>
          <w:sz w:val="28"/>
          <w:u w:val="single"/>
        </w:rPr>
      </w:pPr>
      <w:r>
        <w:rPr>
          <w:rFonts w:hint="eastAsia"/>
          <w:b/>
          <w:sz w:val="28"/>
        </w:rPr>
        <w:t>区或单位：</w:t>
      </w:r>
      <w:r>
        <w:rPr>
          <w:sz w:val="28"/>
        </w:rPr>
        <w:t xml:space="preserve">                     </w:t>
      </w:r>
    </w:p>
    <w:tbl>
      <w:tblPr>
        <w:tblW w:w="14821" w:type="dxa"/>
        <w:jc w:val="center"/>
        <w:tblBorders>
          <w:top w:val="single" w:sz="4" w:space="0" w:color="auto"/>
          <w:left w:val="single" w:sz="4" w:space="0" w:color="auto"/>
          <w:bottom w:val="single" w:sz="4" w:space="0" w:color="auto"/>
          <w:right w:val="single" w:sz="4" w:space="0" w:color="auto"/>
        </w:tblBorders>
        <w:tblLook w:val="04A0"/>
      </w:tblPr>
      <w:tblGrid>
        <w:gridCol w:w="1754"/>
        <w:gridCol w:w="1588"/>
        <w:gridCol w:w="2068"/>
        <w:gridCol w:w="735"/>
        <w:gridCol w:w="2147"/>
        <w:gridCol w:w="430"/>
        <w:gridCol w:w="1731"/>
        <w:gridCol w:w="1256"/>
        <w:gridCol w:w="1046"/>
        <w:gridCol w:w="2066"/>
      </w:tblGrid>
      <w:tr w:rsidR="00863C39">
        <w:trPr>
          <w:trHeight w:val="376"/>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黑体" w:eastAsia="黑体"/>
                <w:sz w:val="30"/>
                <w:szCs w:val="30"/>
              </w:rPr>
            </w:pPr>
            <w:r>
              <w:rPr>
                <w:rFonts w:ascii="黑体" w:eastAsia="黑体" w:hint="eastAsia"/>
                <w:sz w:val="30"/>
                <w:szCs w:val="30"/>
              </w:rPr>
              <w:t>日期</w:t>
            </w:r>
          </w:p>
        </w:tc>
        <w:tc>
          <w:tcPr>
            <w:tcW w:w="1588"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黑体" w:eastAsia="黑体"/>
                <w:sz w:val="30"/>
                <w:szCs w:val="30"/>
              </w:rPr>
            </w:pPr>
            <w:r>
              <w:rPr>
                <w:rFonts w:ascii="黑体" w:eastAsia="黑体" w:hint="eastAsia"/>
                <w:sz w:val="30"/>
                <w:szCs w:val="30"/>
              </w:rPr>
              <w:t>时间</w:t>
            </w: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黑体" w:eastAsia="黑体"/>
                <w:sz w:val="30"/>
                <w:szCs w:val="30"/>
              </w:rPr>
            </w:pPr>
            <w:r>
              <w:rPr>
                <w:rFonts w:ascii="黑体" w:eastAsia="黑体" w:hint="eastAsia"/>
                <w:sz w:val="30"/>
                <w:szCs w:val="30"/>
              </w:rPr>
              <w:t>活动名称</w:t>
            </w: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黑体" w:eastAsia="黑体"/>
                <w:sz w:val="30"/>
                <w:szCs w:val="30"/>
              </w:rPr>
            </w:pPr>
            <w:r>
              <w:rPr>
                <w:rFonts w:ascii="黑体" w:eastAsia="黑体" w:hint="eastAsia"/>
                <w:sz w:val="30"/>
                <w:szCs w:val="30"/>
              </w:rPr>
              <w:t>地  点</w:t>
            </w: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黑体" w:eastAsia="黑体"/>
                <w:sz w:val="30"/>
                <w:szCs w:val="30"/>
              </w:rPr>
            </w:pPr>
            <w:r>
              <w:rPr>
                <w:rFonts w:ascii="黑体" w:eastAsia="黑体" w:hint="eastAsia"/>
                <w:sz w:val="30"/>
                <w:szCs w:val="30"/>
              </w:rPr>
              <w:t>主办单位</w:t>
            </w: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黑体" w:eastAsia="黑体"/>
                <w:sz w:val="30"/>
                <w:szCs w:val="30"/>
              </w:rPr>
            </w:pPr>
            <w:r>
              <w:rPr>
                <w:rFonts w:ascii="黑体" w:eastAsia="黑体" w:hint="eastAsia"/>
                <w:sz w:val="30"/>
                <w:szCs w:val="30"/>
              </w:rPr>
              <w:t>承办单位</w:t>
            </w: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10月1日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10月2日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10月3日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76"/>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10月4日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10月5日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10月6日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10月7日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92"/>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10月8日</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376"/>
          <w:jc w:val="center"/>
        </w:trPr>
        <w:tc>
          <w:tcPr>
            <w:tcW w:w="1754" w:type="dxa"/>
            <w:tcBorders>
              <w:top w:val="single" w:sz="4" w:space="0" w:color="auto"/>
              <w:left w:val="single" w:sz="4" w:space="0" w:color="auto"/>
              <w:bottom w:val="single" w:sz="4" w:space="0" w:color="auto"/>
              <w:right w:val="single" w:sz="4" w:space="0" w:color="auto"/>
            </w:tcBorders>
          </w:tcPr>
          <w:p w:rsidR="00863C39" w:rsidRDefault="00A670C6">
            <w:pPr>
              <w:spacing w:line="360" w:lineRule="exact"/>
              <w:jc w:val="center"/>
              <w:rPr>
                <w:rFonts w:ascii="仿宋_GB2312" w:eastAsia="仿宋_GB2312"/>
                <w:sz w:val="28"/>
                <w:szCs w:val="28"/>
              </w:rPr>
            </w:pPr>
            <w:r>
              <w:rPr>
                <w:rFonts w:ascii="仿宋_GB2312" w:eastAsia="仿宋_GB2312" w:hint="eastAsia"/>
                <w:sz w:val="28"/>
                <w:szCs w:val="28"/>
              </w:rPr>
              <w:t>其他</w:t>
            </w:r>
          </w:p>
        </w:tc>
        <w:tc>
          <w:tcPr>
            <w:tcW w:w="1588"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803"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57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2987"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c>
          <w:tcPr>
            <w:tcW w:w="3112"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b/>
                <w:sz w:val="32"/>
              </w:rPr>
            </w:pPr>
          </w:p>
        </w:tc>
      </w:tr>
      <w:tr w:rsidR="00863C39">
        <w:trPr>
          <w:trHeight w:val="651"/>
          <w:jc w:val="center"/>
        </w:trPr>
        <w:tc>
          <w:tcPr>
            <w:tcW w:w="3342" w:type="dxa"/>
            <w:gridSpan w:val="2"/>
            <w:tcBorders>
              <w:top w:val="single" w:sz="4" w:space="0" w:color="auto"/>
              <w:left w:val="single" w:sz="4" w:space="0" w:color="auto"/>
              <w:bottom w:val="single" w:sz="4" w:space="0" w:color="auto"/>
              <w:right w:val="single" w:sz="4" w:space="0" w:color="auto"/>
            </w:tcBorders>
            <w:vAlign w:val="center"/>
          </w:tcPr>
          <w:p w:rsidR="00863C39" w:rsidRDefault="00A670C6">
            <w:pPr>
              <w:spacing w:line="360" w:lineRule="exact"/>
              <w:jc w:val="center"/>
              <w:rPr>
                <w:rFonts w:ascii="黑体" w:eastAsia="黑体"/>
                <w:sz w:val="32"/>
              </w:rPr>
            </w:pPr>
            <w:r>
              <w:rPr>
                <w:rFonts w:ascii="黑体" w:eastAsia="黑体" w:hint="eastAsia"/>
                <w:sz w:val="32"/>
              </w:rPr>
              <w:t>重点活动</w:t>
            </w:r>
          </w:p>
          <w:p w:rsidR="00863C39" w:rsidRDefault="00A670C6">
            <w:pPr>
              <w:spacing w:line="360" w:lineRule="exact"/>
              <w:jc w:val="center"/>
              <w:rPr>
                <w:rFonts w:ascii="黑体" w:eastAsia="黑体"/>
                <w:b/>
                <w:sz w:val="32"/>
              </w:rPr>
            </w:pPr>
            <w:r>
              <w:rPr>
                <w:rFonts w:ascii="黑体" w:eastAsia="黑体" w:hint="eastAsia"/>
                <w:sz w:val="32"/>
              </w:rPr>
              <w:t>内容简介</w:t>
            </w:r>
          </w:p>
        </w:tc>
        <w:tc>
          <w:tcPr>
            <w:tcW w:w="11479" w:type="dxa"/>
            <w:gridSpan w:val="8"/>
            <w:tcBorders>
              <w:top w:val="single" w:sz="4" w:space="0" w:color="auto"/>
              <w:left w:val="single" w:sz="4" w:space="0" w:color="auto"/>
              <w:bottom w:val="single" w:sz="4" w:space="0" w:color="auto"/>
              <w:right w:val="single" w:sz="4" w:space="0" w:color="auto"/>
            </w:tcBorders>
            <w:vAlign w:val="center"/>
          </w:tcPr>
          <w:p w:rsidR="00863C39" w:rsidRDefault="00A670C6">
            <w:pPr>
              <w:spacing w:line="360" w:lineRule="exact"/>
              <w:rPr>
                <w:rFonts w:ascii="黑体" w:eastAsia="黑体"/>
                <w:b/>
                <w:sz w:val="32"/>
              </w:rPr>
            </w:pPr>
            <w:r>
              <w:rPr>
                <w:rFonts w:ascii="仿宋_GB2312" w:eastAsia="仿宋_GB2312" w:hint="eastAsia"/>
                <w:sz w:val="30"/>
                <w:szCs w:val="30"/>
              </w:rPr>
              <w:t>此项必填。请介绍2-3个重点项目的亮点和特色。</w:t>
            </w:r>
          </w:p>
        </w:tc>
      </w:tr>
      <w:tr w:rsidR="00863C39">
        <w:trPr>
          <w:trHeight w:val="491"/>
          <w:jc w:val="center"/>
        </w:trPr>
        <w:tc>
          <w:tcPr>
            <w:tcW w:w="3342" w:type="dxa"/>
            <w:gridSpan w:val="2"/>
            <w:tcBorders>
              <w:top w:val="single" w:sz="4" w:space="0" w:color="auto"/>
              <w:left w:val="single" w:sz="4" w:space="0" w:color="auto"/>
              <w:bottom w:val="single" w:sz="4" w:space="0" w:color="auto"/>
              <w:right w:val="single" w:sz="4" w:space="0" w:color="auto"/>
            </w:tcBorders>
            <w:vAlign w:val="center"/>
          </w:tcPr>
          <w:p w:rsidR="00863C39" w:rsidRDefault="00A670C6">
            <w:pPr>
              <w:spacing w:line="360" w:lineRule="exact"/>
              <w:jc w:val="center"/>
              <w:rPr>
                <w:rFonts w:ascii="黑体" w:eastAsia="黑体"/>
              </w:rPr>
            </w:pPr>
            <w:r>
              <w:rPr>
                <w:rFonts w:ascii="黑体" w:eastAsia="黑体" w:hint="eastAsia"/>
              </w:rPr>
              <w:t>区级或单位活动场次数</w:t>
            </w:r>
          </w:p>
        </w:tc>
        <w:tc>
          <w:tcPr>
            <w:tcW w:w="2068" w:type="dxa"/>
            <w:tcBorders>
              <w:top w:val="single" w:sz="4" w:space="0" w:color="auto"/>
              <w:left w:val="single" w:sz="4" w:space="0" w:color="auto"/>
              <w:bottom w:val="single" w:sz="4" w:space="0" w:color="auto"/>
              <w:right w:val="single" w:sz="4" w:space="0" w:color="auto"/>
            </w:tcBorders>
            <w:vAlign w:val="center"/>
          </w:tcPr>
          <w:p w:rsidR="00863C39" w:rsidRDefault="00863C39">
            <w:pPr>
              <w:spacing w:line="360" w:lineRule="exact"/>
              <w:rPr>
                <w:rFonts w:ascii="黑体" w:eastAsia="黑体"/>
                <w:b/>
                <w:sz w:val="32"/>
              </w:rPr>
            </w:pP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63C39" w:rsidRDefault="00A670C6">
            <w:pPr>
              <w:spacing w:line="360" w:lineRule="exact"/>
              <w:rPr>
                <w:rFonts w:ascii="黑体" w:eastAsia="黑体"/>
              </w:rPr>
            </w:pPr>
            <w:r>
              <w:rPr>
                <w:rFonts w:ascii="黑体" w:eastAsia="黑体" w:hint="eastAsia"/>
              </w:rPr>
              <w:t>街道（乡镇）活动场次数</w:t>
            </w:r>
          </w:p>
        </w:tc>
        <w:tc>
          <w:tcPr>
            <w:tcW w:w="2161" w:type="dxa"/>
            <w:gridSpan w:val="2"/>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rFonts w:ascii="黑体" w:eastAsia="黑体"/>
                <w:b/>
                <w:sz w:val="32"/>
              </w:rPr>
            </w:pPr>
          </w:p>
        </w:tc>
        <w:tc>
          <w:tcPr>
            <w:tcW w:w="2302" w:type="dxa"/>
            <w:gridSpan w:val="2"/>
            <w:tcBorders>
              <w:top w:val="single" w:sz="4" w:space="0" w:color="auto"/>
              <w:left w:val="single" w:sz="4" w:space="0" w:color="auto"/>
              <w:bottom w:val="single" w:sz="4" w:space="0" w:color="auto"/>
              <w:right w:val="single" w:sz="4" w:space="0" w:color="auto"/>
            </w:tcBorders>
            <w:vAlign w:val="center"/>
          </w:tcPr>
          <w:p w:rsidR="00863C39" w:rsidRDefault="00A670C6">
            <w:pPr>
              <w:spacing w:line="360" w:lineRule="exact"/>
              <w:jc w:val="center"/>
              <w:rPr>
                <w:rFonts w:ascii="黑体" w:eastAsia="黑体"/>
              </w:rPr>
            </w:pPr>
            <w:r>
              <w:rPr>
                <w:rFonts w:ascii="黑体" w:eastAsia="黑体" w:hint="eastAsia"/>
              </w:rPr>
              <w:t>全区活动场次总数</w:t>
            </w:r>
          </w:p>
        </w:tc>
        <w:tc>
          <w:tcPr>
            <w:tcW w:w="2066" w:type="dxa"/>
            <w:tcBorders>
              <w:top w:val="single" w:sz="4" w:space="0" w:color="auto"/>
              <w:left w:val="single" w:sz="4" w:space="0" w:color="auto"/>
              <w:bottom w:val="single" w:sz="4" w:space="0" w:color="auto"/>
              <w:right w:val="single" w:sz="4" w:space="0" w:color="auto"/>
            </w:tcBorders>
          </w:tcPr>
          <w:p w:rsidR="00863C39" w:rsidRDefault="00863C39">
            <w:pPr>
              <w:spacing w:line="360" w:lineRule="exact"/>
              <w:jc w:val="center"/>
              <w:rPr>
                <w:rFonts w:ascii="黑体" w:eastAsia="黑体"/>
                <w:b/>
                <w:sz w:val="32"/>
              </w:rPr>
            </w:pPr>
          </w:p>
        </w:tc>
      </w:tr>
    </w:tbl>
    <w:p w:rsidR="00863C39" w:rsidRDefault="00A670C6">
      <w:pPr>
        <w:spacing w:line="320" w:lineRule="exact"/>
        <w:rPr>
          <w:rFonts w:ascii="楷体_GB2312" w:eastAsia="楷体_GB2312"/>
        </w:rPr>
      </w:pPr>
      <w:r>
        <w:rPr>
          <w:rFonts w:ascii="楷体_GB2312" w:eastAsia="楷体_GB2312" w:hint="eastAsia"/>
          <w:b/>
        </w:rPr>
        <w:t xml:space="preserve">注： </w:t>
      </w:r>
      <w:r>
        <w:rPr>
          <w:rFonts w:ascii="楷体_GB2312" w:eastAsia="楷体_GB2312" w:hint="eastAsia"/>
        </w:rPr>
        <w:t>1.此表从</w:t>
      </w:r>
      <w:r>
        <w:rPr>
          <w:rFonts w:ascii="楷体_GB2312" w:eastAsia="楷体_GB2312" w:hint="eastAsia"/>
          <w:b/>
        </w:rPr>
        <w:t>10月1至10月8日</w:t>
      </w:r>
      <w:r>
        <w:rPr>
          <w:rFonts w:ascii="楷体_GB2312" w:eastAsia="楷体_GB2312" w:hint="eastAsia"/>
        </w:rPr>
        <w:t>的内容</w:t>
      </w:r>
      <w:r>
        <w:rPr>
          <w:rFonts w:ascii="楷体_GB2312" w:eastAsia="楷体_GB2312" w:hint="eastAsia"/>
          <w:b/>
        </w:rPr>
        <w:t>须填满</w:t>
      </w:r>
      <w:r>
        <w:rPr>
          <w:rFonts w:ascii="楷体_GB2312" w:eastAsia="楷体_GB2312" w:hint="eastAsia"/>
        </w:rPr>
        <w:t>；</w:t>
      </w:r>
      <w:r>
        <w:rPr>
          <w:rFonts w:ascii="楷体_GB2312" w:eastAsia="楷体_GB2312" w:hint="eastAsia"/>
          <w:b/>
        </w:rPr>
        <w:t>国庆前至进博会期间重点大项活动也请一并填入</w:t>
      </w:r>
      <w:r>
        <w:rPr>
          <w:rFonts w:ascii="楷体_GB2312" w:eastAsia="楷体_GB2312" w:hint="eastAsia"/>
        </w:rPr>
        <w:t>；</w:t>
      </w:r>
    </w:p>
    <w:p w:rsidR="00863C39" w:rsidRDefault="00A670C6">
      <w:pPr>
        <w:spacing w:line="320" w:lineRule="exact"/>
        <w:rPr>
          <w:rFonts w:ascii="楷体_GB2312" w:eastAsia="楷体_GB2312"/>
        </w:rPr>
      </w:pPr>
      <w:r>
        <w:rPr>
          <w:rFonts w:ascii="楷体_GB2312" w:eastAsia="楷体_GB2312" w:hint="eastAsia"/>
        </w:rPr>
        <w:t xml:space="preserve">     2.设施内和广场活动均可填写；</w:t>
      </w:r>
    </w:p>
    <w:p w:rsidR="00863C39" w:rsidRDefault="00A670C6">
      <w:pPr>
        <w:spacing w:line="320" w:lineRule="exact"/>
        <w:rPr>
          <w:rFonts w:ascii="楷体_GB2312" w:eastAsia="楷体_GB2312"/>
        </w:rPr>
      </w:pPr>
      <w:r>
        <w:rPr>
          <w:rFonts w:ascii="楷体_GB2312" w:eastAsia="楷体_GB2312" w:hint="eastAsia"/>
        </w:rPr>
        <w:t xml:space="preserve">     3.此表填写后盖章，请于2020年9月21日前发邮件至市文化和旅游局公共服务处。</w:t>
      </w:r>
    </w:p>
    <w:p w:rsidR="00863C39" w:rsidRDefault="00A670C6">
      <w:pPr>
        <w:spacing w:line="320" w:lineRule="exact"/>
        <w:rPr>
          <w:rFonts w:ascii="楷体_GB2312" w:eastAsia="楷体_GB2312"/>
        </w:rPr>
      </w:pPr>
      <w:r>
        <w:rPr>
          <w:rFonts w:ascii="楷体_GB2312" w:eastAsia="楷体_GB2312" w:hint="eastAsia"/>
        </w:rPr>
        <w:t xml:space="preserve">       联系人：蔡俊   电话：23118206       电子邮箱：</w:t>
      </w:r>
      <w:hyperlink r:id="rId13" w:history="1">
        <w:r>
          <w:rPr>
            <w:rStyle w:val="a6"/>
            <w:rFonts w:ascii="楷体_GB2312" w:eastAsia="楷体_GB2312" w:hint="eastAsia"/>
          </w:rPr>
          <w:t>wgjswc@163.com</w:t>
        </w:r>
      </w:hyperlink>
    </w:p>
    <w:p w:rsidR="00863C39" w:rsidRDefault="00863C39">
      <w:pPr>
        <w:spacing w:line="320" w:lineRule="exact"/>
        <w:ind w:leftChars="355" w:left="745" w:firstLineChars="3000" w:firstLine="8433"/>
        <w:rPr>
          <w:rFonts w:ascii="宋体" w:hAnsi="宋体"/>
          <w:b/>
          <w:sz w:val="28"/>
          <w:szCs w:val="28"/>
        </w:rPr>
      </w:pPr>
    </w:p>
    <w:p w:rsidR="00863C39" w:rsidRDefault="00A670C6">
      <w:pPr>
        <w:sectPr w:rsidR="00863C39">
          <w:pgSz w:w="16840" w:h="11907" w:orient="landscape"/>
          <w:pgMar w:top="1701" w:right="1701" w:bottom="1701" w:left="1701" w:header="1134" w:footer="1134" w:gutter="0"/>
          <w:cols w:space="720"/>
          <w:titlePg/>
          <w:docGrid w:linePitch="326"/>
        </w:sectPr>
      </w:pPr>
      <w:r>
        <w:rPr>
          <w:rFonts w:ascii="宋体" w:hAnsi="宋体" w:hint="eastAsia"/>
          <w:b/>
        </w:rPr>
        <w:t>填表人：</w:t>
      </w:r>
      <w:r>
        <w:rPr>
          <w:rFonts w:ascii="宋体" w:hAnsi="宋体" w:hint="eastAsia"/>
          <w:b/>
          <w:u w:val="single"/>
        </w:rPr>
        <w:t xml:space="preserve">             </w:t>
      </w:r>
      <w:r>
        <w:rPr>
          <w:rFonts w:ascii="宋体" w:hAnsi="宋体" w:hint="eastAsia"/>
          <w:b/>
        </w:rPr>
        <w:t xml:space="preserve">      电话：</w:t>
      </w:r>
      <w:r>
        <w:rPr>
          <w:rFonts w:ascii="宋体" w:hAnsi="宋体" w:hint="eastAsia"/>
          <w:b/>
          <w:u w:val="single"/>
        </w:rPr>
        <w:t xml:space="preserve">               </w:t>
      </w:r>
      <w:r>
        <w:rPr>
          <w:rFonts w:ascii="宋体" w:hAnsi="宋体" w:hint="eastAsia"/>
          <w:b/>
        </w:rPr>
        <w:t xml:space="preserve">     文化主管部门盖章_____________  填表日期：</w:t>
      </w:r>
      <w:r>
        <w:rPr>
          <w:rFonts w:ascii="宋体" w:hAnsi="宋体" w:hint="eastAsia"/>
          <w:b/>
          <w:u w:val="single"/>
        </w:rPr>
        <w:t xml:space="preserve">               </w:t>
      </w:r>
      <w:r>
        <w:t xml:space="preserve">   </w:t>
      </w:r>
    </w:p>
    <w:p w:rsidR="00863C39" w:rsidRPr="00EC6074" w:rsidRDefault="00A670C6">
      <w:r>
        <w:lastRenderedPageBreak/>
        <w:t xml:space="preserve"> </w:t>
      </w:r>
      <w:r>
        <w:rPr>
          <w:rFonts w:ascii="仿宋_GB2312" w:eastAsia="仿宋_GB2312" w:hint="eastAsia"/>
          <w:sz w:val="32"/>
          <w:szCs w:val="32"/>
        </w:rPr>
        <w:t>附件3：</w:t>
      </w:r>
    </w:p>
    <w:p w:rsidR="00863C39" w:rsidRDefault="00A670C6">
      <w:pPr>
        <w:jc w:val="center"/>
        <w:rPr>
          <w:rFonts w:ascii="方正小标宋简体" w:eastAsia="方正小标宋简体"/>
          <w:sz w:val="36"/>
          <w:szCs w:val="36"/>
        </w:rPr>
      </w:pPr>
      <w:r>
        <w:rPr>
          <w:rFonts w:ascii="方正小标宋简体" w:eastAsia="方正小标宋简体" w:hint="eastAsia"/>
          <w:sz w:val="36"/>
          <w:szCs w:val="36"/>
        </w:rPr>
        <w:t>国庆节、中秋节本市文化旅游场所安全检查汇总表</w:t>
      </w:r>
    </w:p>
    <w:p w:rsidR="00863C39" w:rsidRDefault="00A670C6">
      <w:pPr>
        <w:ind w:firstLine="420"/>
        <w:rPr>
          <w:rFonts w:ascii="仿宋_GB2312" w:eastAsia="仿宋_GB2312"/>
          <w:sz w:val="28"/>
          <w:szCs w:val="28"/>
        </w:rPr>
      </w:pPr>
      <w:r>
        <w:rPr>
          <w:rFonts w:ascii="仿宋_GB2312" w:eastAsia="仿宋_GB2312" w:hint="eastAsia"/>
          <w:sz w:val="28"/>
          <w:szCs w:val="28"/>
        </w:rPr>
        <w:t>填报单位：                        填报人：                         联系电话：</w:t>
      </w:r>
    </w:p>
    <w:tbl>
      <w:tblPr>
        <w:tblStyle w:val="a5"/>
        <w:tblpPr w:leftFromText="180" w:rightFromText="180" w:vertAnchor="text" w:horzAnchor="page" w:tblpX="1080" w:tblpY="238"/>
        <w:tblOverlap w:val="never"/>
        <w:tblW w:w="14821" w:type="dxa"/>
        <w:tblLook w:val="04A0"/>
      </w:tblPr>
      <w:tblGrid>
        <w:gridCol w:w="2299"/>
        <w:gridCol w:w="2507"/>
        <w:gridCol w:w="2571"/>
        <w:gridCol w:w="2572"/>
        <w:gridCol w:w="2723"/>
        <w:gridCol w:w="2149"/>
      </w:tblGrid>
      <w:tr w:rsidR="00863C39">
        <w:trPr>
          <w:trHeight w:val="1011"/>
        </w:trPr>
        <w:tc>
          <w:tcPr>
            <w:tcW w:w="2299" w:type="dxa"/>
          </w:tcPr>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文化旅游场所</w:t>
            </w:r>
          </w:p>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种类</w:t>
            </w:r>
          </w:p>
        </w:tc>
        <w:tc>
          <w:tcPr>
            <w:tcW w:w="2507" w:type="dxa"/>
          </w:tcPr>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监督检查单位</w:t>
            </w:r>
          </w:p>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（家次）</w:t>
            </w:r>
          </w:p>
        </w:tc>
        <w:tc>
          <w:tcPr>
            <w:tcW w:w="2571" w:type="dxa"/>
          </w:tcPr>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出动检查人员</w:t>
            </w:r>
          </w:p>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（人次）</w:t>
            </w:r>
          </w:p>
        </w:tc>
        <w:tc>
          <w:tcPr>
            <w:tcW w:w="2572" w:type="dxa"/>
          </w:tcPr>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发现问题隐患</w:t>
            </w:r>
          </w:p>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（项）</w:t>
            </w:r>
          </w:p>
        </w:tc>
        <w:tc>
          <w:tcPr>
            <w:tcW w:w="2723" w:type="dxa"/>
          </w:tcPr>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整改问题隐患</w:t>
            </w:r>
          </w:p>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（项）</w:t>
            </w:r>
          </w:p>
        </w:tc>
        <w:tc>
          <w:tcPr>
            <w:tcW w:w="2149" w:type="dxa"/>
          </w:tcPr>
          <w:p w:rsidR="00863C39" w:rsidRDefault="00A670C6">
            <w:pPr>
              <w:spacing w:line="500" w:lineRule="exact"/>
              <w:jc w:val="center"/>
              <w:rPr>
                <w:rFonts w:ascii="黑体" w:eastAsia="黑体" w:hAnsi="黑体"/>
                <w:sz w:val="28"/>
                <w:szCs w:val="28"/>
              </w:rPr>
            </w:pPr>
            <w:r>
              <w:rPr>
                <w:rFonts w:ascii="黑体" w:eastAsia="黑体" w:hAnsi="黑体" w:hint="eastAsia"/>
                <w:sz w:val="28"/>
                <w:szCs w:val="28"/>
              </w:rPr>
              <w:t>备注</w:t>
            </w:r>
          </w:p>
        </w:tc>
      </w:tr>
      <w:tr w:rsidR="00863C39">
        <w:trPr>
          <w:trHeight w:val="536"/>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旅行社</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r w:rsidR="00863C39">
        <w:trPr>
          <w:trHeight w:val="625"/>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A级景区</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r w:rsidR="00863C39">
        <w:trPr>
          <w:trHeight w:val="625"/>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宾馆酒店</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r w:rsidR="00863C39">
        <w:trPr>
          <w:trHeight w:val="625"/>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博物馆</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r w:rsidR="00863C39">
        <w:trPr>
          <w:trHeight w:val="625"/>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美术馆</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r w:rsidR="00863C39">
        <w:trPr>
          <w:trHeight w:val="625"/>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文化馆、社区文化活动中心</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r w:rsidR="00863C39">
        <w:trPr>
          <w:trHeight w:val="625"/>
        </w:trPr>
        <w:tc>
          <w:tcPr>
            <w:tcW w:w="2299" w:type="dxa"/>
          </w:tcPr>
          <w:p w:rsidR="00863C39" w:rsidRDefault="00A670C6">
            <w:pPr>
              <w:spacing w:line="500" w:lineRule="exact"/>
              <w:rPr>
                <w:rFonts w:ascii="仿宋_GB2312" w:eastAsia="仿宋_GB2312"/>
                <w:sz w:val="28"/>
                <w:szCs w:val="28"/>
              </w:rPr>
            </w:pPr>
            <w:r>
              <w:rPr>
                <w:rFonts w:ascii="仿宋_GB2312" w:eastAsia="仿宋_GB2312" w:hint="eastAsia"/>
                <w:sz w:val="28"/>
                <w:szCs w:val="28"/>
              </w:rPr>
              <w:t>……</w:t>
            </w:r>
          </w:p>
        </w:tc>
        <w:tc>
          <w:tcPr>
            <w:tcW w:w="2507" w:type="dxa"/>
          </w:tcPr>
          <w:p w:rsidR="00863C39" w:rsidRDefault="00863C39">
            <w:pPr>
              <w:spacing w:line="500" w:lineRule="exact"/>
              <w:rPr>
                <w:rFonts w:ascii="仿宋_GB2312" w:eastAsia="仿宋_GB2312"/>
                <w:sz w:val="28"/>
                <w:szCs w:val="28"/>
              </w:rPr>
            </w:pPr>
          </w:p>
        </w:tc>
        <w:tc>
          <w:tcPr>
            <w:tcW w:w="2571" w:type="dxa"/>
          </w:tcPr>
          <w:p w:rsidR="00863C39" w:rsidRDefault="00863C39">
            <w:pPr>
              <w:spacing w:line="500" w:lineRule="exact"/>
              <w:rPr>
                <w:rFonts w:ascii="仿宋_GB2312" w:eastAsia="仿宋_GB2312"/>
                <w:sz w:val="28"/>
                <w:szCs w:val="28"/>
              </w:rPr>
            </w:pPr>
          </w:p>
        </w:tc>
        <w:tc>
          <w:tcPr>
            <w:tcW w:w="2572" w:type="dxa"/>
          </w:tcPr>
          <w:p w:rsidR="00863C39" w:rsidRDefault="00863C39">
            <w:pPr>
              <w:spacing w:line="500" w:lineRule="exact"/>
              <w:rPr>
                <w:rFonts w:ascii="仿宋_GB2312" w:eastAsia="仿宋_GB2312"/>
                <w:sz w:val="28"/>
                <w:szCs w:val="28"/>
              </w:rPr>
            </w:pPr>
          </w:p>
        </w:tc>
        <w:tc>
          <w:tcPr>
            <w:tcW w:w="2723" w:type="dxa"/>
          </w:tcPr>
          <w:p w:rsidR="00863C39" w:rsidRDefault="00863C39">
            <w:pPr>
              <w:spacing w:line="500" w:lineRule="exact"/>
              <w:rPr>
                <w:rFonts w:ascii="仿宋_GB2312" w:eastAsia="仿宋_GB2312"/>
                <w:sz w:val="28"/>
                <w:szCs w:val="28"/>
              </w:rPr>
            </w:pPr>
          </w:p>
        </w:tc>
        <w:tc>
          <w:tcPr>
            <w:tcW w:w="2149" w:type="dxa"/>
          </w:tcPr>
          <w:p w:rsidR="00863C39" w:rsidRDefault="00863C39">
            <w:pPr>
              <w:spacing w:line="500" w:lineRule="exact"/>
              <w:rPr>
                <w:rFonts w:ascii="仿宋_GB2312" w:eastAsia="仿宋_GB2312"/>
                <w:sz w:val="28"/>
                <w:szCs w:val="28"/>
              </w:rPr>
            </w:pPr>
          </w:p>
        </w:tc>
      </w:tr>
    </w:tbl>
    <w:p w:rsidR="00863C39" w:rsidRDefault="00A670C6">
      <w:pPr>
        <w:spacing w:line="300" w:lineRule="exact"/>
        <w:ind w:rightChars="-106" w:right="-223" w:firstLineChars="250" w:firstLine="525"/>
        <w:rPr>
          <w:rFonts w:ascii="仿宋_GB2312" w:eastAsia="仿宋_GB2312"/>
        </w:rPr>
      </w:pPr>
      <w:r>
        <w:rPr>
          <w:rFonts w:ascii="黑体" w:eastAsia="黑体" w:hAnsi="黑体" w:hint="eastAsia"/>
        </w:rPr>
        <w:t>注：</w:t>
      </w:r>
      <w:r>
        <w:rPr>
          <w:rFonts w:ascii="仿宋_GB2312" w:eastAsia="仿宋_GB2312" w:hint="eastAsia"/>
        </w:rPr>
        <w:t>请各区文旅局结合自身实际情况，会同区内公安、消防、卫健、市场监管等部门，对辖区内文化旅游企事业单位开展安全生产检查，于9月29日17时前，将本区内节前检查情况汇总上报至市文化旅游局安全和应急管理处。</w:t>
      </w:r>
    </w:p>
    <w:p w:rsidR="00863C39" w:rsidRDefault="00A670C6">
      <w:pPr>
        <w:spacing w:line="300" w:lineRule="exact"/>
        <w:ind w:rightChars="-106" w:right="-223" w:firstLineChars="250" w:firstLine="525"/>
        <w:rPr>
          <w:rFonts w:ascii="仿宋_GB2312" w:eastAsia="仿宋_GB2312"/>
        </w:rPr>
      </w:pPr>
      <w:r>
        <w:rPr>
          <w:rFonts w:ascii="黑体" w:eastAsia="黑体" w:hAnsi="黑体" w:hint="eastAsia"/>
        </w:rPr>
        <w:t>联系人：</w:t>
      </w:r>
      <w:r>
        <w:rPr>
          <w:rFonts w:ascii="仿宋_GB2312" w:eastAsia="仿宋_GB2312" w:hint="eastAsia"/>
        </w:rPr>
        <w:t>刘  昊  联系电话：23118199  18916879862  传真：63367077  电子邮箱：</w:t>
      </w:r>
      <w:hyperlink r:id="rId14" w:history="1">
        <w:r>
          <w:rPr>
            <w:rStyle w:val="a6"/>
            <w:rFonts w:ascii="仿宋_GB2312" w:eastAsia="仿宋_GB2312" w:hint="eastAsia"/>
          </w:rPr>
          <w:t>shwlsafe@126.com</w:t>
        </w:r>
      </w:hyperlink>
      <w:r>
        <w:rPr>
          <w:rFonts w:ascii="仿宋_GB2312" w:eastAsia="仿宋_GB2312" w:hint="eastAsia"/>
        </w:rPr>
        <w:t>。</w:t>
      </w:r>
    </w:p>
    <w:p w:rsidR="00863C39" w:rsidRDefault="00A670C6">
      <w:pPr>
        <w:spacing w:line="300" w:lineRule="exact"/>
        <w:rPr>
          <w:rFonts w:ascii="仿宋_GB2312" w:eastAsia="仿宋_GB2312"/>
        </w:rPr>
        <w:sectPr w:rsidR="00863C39">
          <w:footerReference w:type="default" r:id="rId15"/>
          <w:pgSz w:w="16838" w:h="11905" w:orient="landscape"/>
          <w:pgMar w:top="1281" w:right="1701" w:bottom="1701" w:left="1701" w:header="1134" w:footer="1134" w:gutter="0"/>
          <w:cols w:space="0"/>
          <w:titlePg/>
          <w:docGrid w:linePitch="312"/>
        </w:sectPr>
      </w:pPr>
      <w:r>
        <w:rPr>
          <w:rFonts w:ascii="仿宋_GB2312" w:eastAsia="仿宋_GB2312" w:hint="eastAsia"/>
        </w:rPr>
        <w:t xml:space="preserve">             谢  晨  联系电话：23118201  18001670358</w:t>
      </w:r>
    </w:p>
    <w:p w:rsidR="00863C39" w:rsidRDefault="00A670C6">
      <w:pPr>
        <w:spacing w:line="600" w:lineRule="exact"/>
        <w:rPr>
          <w:rFonts w:ascii="仿宋_GB2312" w:eastAsia="仿宋_GB2312" w:hAnsi="仿宋_GB2312" w:cs="仿宋_GB2312"/>
          <w:bCs/>
          <w:sz w:val="44"/>
          <w:szCs w:val="44"/>
        </w:rPr>
      </w:pPr>
      <w:r>
        <w:rPr>
          <w:rFonts w:ascii="仿宋_GB2312" w:eastAsia="仿宋_GB2312" w:hAnsi="仿宋_GB2312" w:cs="仿宋_GB2312" w:hint="eastAsia"/>
          <w:bCs/>
          <w:sz w:val="32"/>
          <w:szCs w:val="32"/>
        </w:rPr>
        <w:lastRenderedPageBreak/>
        <w:t>附件4：</w:t>
      </w:r>
    </w:p>
    <w:p w:rsidR="00863C39" w:rsidRDefault="00863C39">
      <w:pPr>
        <w:spacing w:line="600" w:lineRule="exact"/>
        <w:rPr>
          <w:rFonts w:ascii="方正小标宋简体" w:eastAsia="方正小标宋简体"/>
          <w:bCs/>
          <w:sz w:val="44"/>
          <w:szCs w:val="44"/>
        </w:rPr>
      </w:pPr>
    </w:p>
    <w:p w:rsidR="00863C39" w:rsidRDefault="00A670C6">
      <w:pPr>
        <w:spacing w:line="700" w:lineRule="exact"/>
        <w:jc w:val="center"/>
        <w:rPr>
          <w:rFonts w:ascii="方正小标宋简体" w:eastAsia="方正小标宋简体"/>
          <w:bCs/>
          <w:sz w:val="44"/>
          <w:szCs w:val="44"/>
        </w:rPr>
      </w:pPr>
      <w:r>
        <w:rPr>
          <w:rFonts w:ascii="方正小标宋简体" w:eastAsia="方正小标宋简体" w:hint="eastAsia"/>
          <w:bCs/>
          <w:sz w:val="44"/>
          <w:szCs w:val="44"/>
        </w:rPr>
        <w:t>本市A级旅游景区及重点公共文化场所</w:t>
      </w:r>
    </w:p>
    <w:p w:rsidR="00863C39" w:rsidRDefault="00A670C6">
      <w:pPr>
        <w:spacing w:line="700" w:lineRule="exact"/>
        <w:jc w:val="center"/>
        <w:rPr>
          <w:rFonts w:ascii="方正小标宋简体" w:eastAsia="方正小标宋简体"/>
          <w:bCs/>
          <w:sz w:val="44"/>
          <w:szCs w:val="44"/>
        </w:rPr>
      </w:pPr>
      <w:r>
        <w:rPr>
          <w:rFonts w:ascii="方正小标宋简体" w:eastAsia="方正小标宋简体" w:hint="eastAsia"/>
          <w:bCs/>
          <w:sz w:val="44"/>
          <w:szCs w:val="44"/>
        </w:rPr>
        <w:t>假日客流监测工作流程</w:t>
      </w:r>
    </w:p>
    <w:p w:rsidR="00863C39" w:rsidRDefault="008366F0">
      <w:pPr>
        <w:jc w:val="center"/>
        <w:rPr>
          <w:rFonts w:ascii="方正小标宋简体" w:eastAsia="方正小标宋简体"/>
          <w:b/>
          <w:sz w:val="36"/>
          <w:szCs w:val="36"/>
        </w:rPr>
      </w:pPr>
      <w:r w:rsidRPr="008366F0">
        <w:rPr>
          <w:rFonts w:ascii="方正小标宋简体" w:eastAsia="方正小标宋简体"/>
          <w:sz w:val="44"/>
          <w:szCs w:val="44"/>
        </w:rPr>
        <w:pict>
          <v:shapetype id="_x0000_t202" coordsize="21600,21600" o:spt="202" path="m,l,21600r21600,l21600,xe">
            <v:stroke joinstyle="miter"/>
            <v:path gradientshapeok="t" o:connecttype="rect"/>
          </v:shapetype>
          <v:shape id="_x0000_s1026" type="#_x0000_t202" style="position:absolute;left:0;text-align:left;margin-left:74.6pt;margin-top:7.35pt;width:294.9pt;height:54.95pt;z-index:251650560" o:gfxdata="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VRCP2AAAAAoBAAAPAAAAAAAAAAEAIAAAACIAAABkcnMvZG93bnJldi54bWxQ&#10;SwECFAAUAAAACACHTuJA8WnxBvcBAAD4AwAADgAAAAAAAAABACAAAAAnAQAAZHJzL2Uyb0RvYy54&#10;bWxQSwUGAAAAAAYABgBZAQAAkAUAAAAA&#10;">
            <v:textbox>
              <w:txbxContent>
                <w:p w:rsidR="00863C39" w:rsidRDefault="00A670C6">
                  <w:pPr>
                    <w:spacing w:line="300" w:lineRule="exact"/>
                    <w:jc w:val="center"/>
                    <w:rPr>
                      <w:rFonts w:ascii="黑体" w:eastAsia="黑体" w:hAnsi="黑体"/>
                      <w:sz w:val="24"/>
                      <w:szCs w:val="24"/>
                    </w:rPr>
                  </w:pPr>
                  <w:r>
                    <w:rPr>
                      <w:rFonts w:ascii="黑体" w:eastAsia="黑体" w:hAnsi="黑体" w:hint="eastAsia"/>
                      <w:sz w:val="24"/>
                      <w:szCs w:val="24"/>
                    </w:rPr>
                    <w:t>市文化旅游公共服务中心</w:t>
                  </w:r>
                </w:p>
                <w:p w:rsidR="00863C39" w:rsidRDefault="00A670C6">
                  <w:pPr>
                    <w:rPr>
                      <w:rFonts w:ascii="宋体" w:hAnsi="宋体"/>
                    </w:rPr>
                  </w:pPr>
                  <w:r>
                    <w:rPr>
                      <w:rFonts w:ascii="宋体" w:hAnsi="宋体" w:hint="eastAsia"/>
                    </w:rPr>
                    <w:t>市文化旅游公共服务中心每日安排1名值班领导和2名工作人员对A级景区客流进行监测。在岗时间8点-18点。</w:t>
                  </w:r>
                </w:p>
              </w:txbxContent>
            </v:textbox>
          </v:shape>
        </w:pict>
      </w:r>
    </w:p>
    <w:p w:rsidR="00863C39" w:rsidRDefault="008366F0">
      <w:pPr>
        <w:jc w:val="center"/>
        <w:rPr>
          <w:rFonts w:ascii="方正小标宋简体" w:eastAsia="方正小标宋简体"/>
          <w:sz w:val="44"/>
          <w:szCs w:val="44"/>
        </w:rPr>
      </w:pPr>
      <w:r>
        <w:rPr>
          <w:rFonts w:ascii="方正小标宋简体" w:eastAsia="方正小标宋简体"/>
          <w:sz w:val="44"/>
          <w:szCs w:val="44"/>
        </w:rPr>
        <w:pict>
          <v:shapetype id="_x0000_t32" coordsize="21600,21600" o:spt="32" o:oned="t" path="m,l21600,21600e" filled="f">
            <v:path arrowok="t" fillok="f" o:connecttype="none"/>
            <o:lock v:ext="edit" shapetype="t"/>
          </v:shapetype>
          <v:shape id="_x0000_s1063" type="#_x0000_t32" style="position:absolute;left:0;text-align:left;margin-left:222.6pt;margin-top:31.1pt;width:.45pt;height:17.45pt;flip:x;z-index:251658752" o:gfxdata="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aUiv2QAAAAkBAAAPAAAAAAAAAAEAIAAAACIAAABkcnMvZG93bnJldi54bWxQ&#10;SwECFAAUAAAACACHTuJA0Ukco/YBAAC+AwAADgAAAAAAAAABACAAAAAoAQAAZHJzL2Uyb0RvYy54&#10;bWxQSwUGAAAAAAYABgBZAQAAkAUAAAAA&#10;">
            <v:stroke endarrow="block"/>
          </v:shape>
        </w:pict>
      </w: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62" type="#_x0000_t202" style="position:absolute;left:0;text-align:left;margin-left:106.35pt;margin-top:4.85pt;width:233.25pt;height:35.8pt;z-index:251657728" o:gfxdata="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31OCvYAAAACAEAAA8AAAAAAAAAAQAgAAAAIgAAAGRycy9kb3ducmV2Lnht&#10;bFBLAQIUABQAAAAIAIdO4kCFMi00+QEAAPgDAAAOAAAAAAAAAAEAIAAAACcBAABkcnMvZTJvRG9j&#10;LnhtbFBLBQYAAAAABgAGAFkBAACSBQAAAAA=&#10;">
            <v:textbox>
              <w:txbxContent>
                <w:p w:rsidR="00863C39" w:rsidRDefault="00A670C6">
                  <w:pPr>
                    <w:rPr>
                      <w:rFonts w:ascii="宋体" w:hAnsi="宋体"/>
                    </w:rPr>
                  </w:pPr>
                  <w:r>
                    <w:rPr>
                      <w:rFonts w:ascii="宋体" w:hAnsi="宋体" w:hint="eastAsia"/>
                    </w:rPr>
                    <w:t>1、如发现入口有游客拥挤聚集现象；</w:t>
                  </w:r>
                </w:p>
                <w:p w:rsidR="00863C39" w:rsidRDefault="00A670C6">
                  <w:pPr>
                    <w:rPr>
                      <w:rFonts w:ascii="宋体" w:hAnsi="宋体"/>
                    </w:rPr>
                  </w:pPr>
                  <w:r>
                    <w:rPr>
                      <w:rFonts w:ascii="宋体" w:hAnsi="宋体" w:hint="eastAsia"/>
                    </w:rPr>
                    <w:t>2、如发现实时客流量超过瞬时最大承载量75%。</w:t>
                  </w:r>
                </w:p>
              </w:txbxContent>
            </v:textbox>
          </v:shape>
        </w:pict>
      </w: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61" type="#_x0000_t32" style="position:absolute;left:0;text-align:left;margin-left:222.6pt;margin-top:11.85pt;width:.05pt;height:17.5pt;flip:x;z-index:251656704" o:gfxdata="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im0NkAAAAJAQAADwAAAAAAAAABACAAAAAiAAAAZHJzL2Rvd25yZXYueG1s&#10;UEsBAhQAFAAAAAgAh07iQJH/zeP3AQAAvQMAAA4AAAAAAAAAAQAgAAAAKAEAAGRycy9lMm9Eb2Mu&#10;eG1sUEsFBgAAAAAGAAYAWQEAAJEFAAAAAA==&#10;">
            <v:stroke endarrow="block"/>
          </v:shape>
        </w:pict>
      </w: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60" type="#_x0000_t202" style="position:absolute;left:0;text-align:left;margin-left:75.1pt;margin-top:1.3pt;width:296.4pt;height:102.1pt;z-index:251651584" o:gfxdata="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iozbXAAAACQEAAA8AAAAAAAAAAQAgAAAAIgAAAGRycy9kb3ducmV2Lnht&#10;bFBLAQIUABQAAAAIAIdO4kDREyGK+gEAAPkDAAAOAAAAAAAAAAEAIAAAACYBAABkcnMvZTJvRG9j&#10;LnhtbFBLBQYAAAAABgAGAFkBAACSBQAAAAA=&#10;">
            <v:textbox>
              <w:txbxContent>
                <w:p w:rsidR="00863C39" w:rsidRDefault="00A670C6">
                  <w:pPr>
                    <w:rPr>
                      <w:rFonts w:ascii="宋体" w:hAnsi="宋体"/>
                    </w:rPr>
                  </w:pPr>
                  <w:r>
                    <w:rPr>
                      <w:rFonts w:ascii="宋体" w:hAnsi="宋体" w:hint="eastAsia"/>
                    </w:rPr>
                    <w:t>1、立即联系景区工作人员，要求其按照相关预案进行处置；</w:t>
                  </w:r>
                </w:p>
                <w:p w:rsidR="00863C39" w:rsidRDefault="00A670C6">
                  <w:pPr>
                    <w:rPr>
                      <w:rFonts w:ascii="宋体" w:hAnsi="宋体"/>
                    </w:rPr>
                  </w:pPr>
                  <w:r>
                    <w:rPr>
                      <w:rFonts w:ascii="宋体" w:hAnsi="宋体" w:hint="eastAsia"/>
                    </w:rPr>
                    <w:t>2、同时，将相关情况报局值班室；</w:t>
                  </w:r>
                </w:p>
                <w:p w:rsidR="00863C39" w:rsidRDefault="00A670C6">
                  <w:pPr>
                    <w:ind w:left="315" w:hangingChars="150" w:hanging="315"/>
                    <w:rPr>
                      <w:rFonts w:ascii="宋体" w:hAnsi="宋体"/>
                    </w:rPr>
                  </w:pPr>
                  <w:r>
                    <w:rPr>
                      <w:rFonts w:ascii="宋体" w:hAnsi="宋体" w:hint="eastAsia"/>
                    </w:rPr>
                    <w:t>3、继续跟踪景区情况进展， 15分钟内再次调取景区客流数据及视频画面，并联系景区获取最新情况，如事态恶化保持跟踪并持续向局值班室报告；</w:t>
                  </w:r>
                </w:p>
                <w:p w:rsidR="00863C39" w:rsidRDefault="00A670C6">
                  <w:pPr>
                    <w:rPr>
                      <w:rFonts w:ascii="宋体" w:hAnsi="宋体"/>
                    </w:rPr>
                  </w:pPr>
                  <w:r>
                    <w:rPr>
                      <w:rFonts w:ascii="宋体" w:hAnsi="宋体" w:hint="eastAsia"/>
                    </w:rPr>
                    <w:t>4、事态平息后，将事件处置结果报告局值班室。</w:t>
                  </w:r>
                </w:p>
              </w:txbxContent>
            </v:textbox>
          </v:shape>
        </w:pict>
      </w: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59" type="#_x0000_t32" style="position:absolute;left:0;text-align:left;margin-left:221.4pt;margin-top:13.7pt;width:0;height:26.35pt;z-index:251655680" o:gfxdata="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RV+69gAAAAJAQAADwAAAAAAAAABACAAAAAiAAAAZHJzL2Rvd25yZXYueG1sUEsBAhQAFAAAAAgA&#10;h07iQGQoyifsAQAAsQMAAA4AAAAAAAAAAQAgAAAAJwEAAGRycy9lMm9Eb2MueG1sUEsFBgAAAAAG&#10;AAYAWQEAAIUFAAAAAA==&#10;">
            <v:stroke endarrow="block"/>
          </v:shape>
        </w:pict>
      </w: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58" type="#_x0000_t202" style="position:absolute;left:0;text-align:left;margin-left:19.4pt;margin-top:10.7pt;width:405.15pt;height:249.3pt;z-index:251654656" o:gfxdata="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h+eD2AAAAAkBAAAPAAAAAAAAAAEAIAAAACIAAABkcnMvZG93bnJldi54&#10;bWxQSwECFAAUAAAACACHTuJAszVGkfoBAAD5AwAADgAAAAAAAAABACAAAAAnAQAAZHJzL2Uyb0Rv&#10;Yy54bWxQSwUGAAAAAAYABgBZAQAAkwUAAAAA&#10;">
            <v:textbox>
              <w:txbxContent>
                <w:p w:rsidR="00863C39" w:rsidRDefault="00A670C6">
                  <w:pPr>
                    <w:spacing w:line="340" w:lineRule="exact"/>
                    <w:jc w:val="center"/>
                    <w:rPr>
                      <w:sz w:val="24"/>
                      <w:szCs w:val="24"/>
                    </w:rPr>
                  </w:pPr>
                  <w:r>
                    <w:rPr>
                      <w:rFonts w:ascii="黑体" w:eastAsia="黑体" w:hAnsi="黑体" w:hint="eastAsia"/>
                      <w:sz w:val="24"/>
                      <w:szCs w:val="24"/>
                    </w:rPr>
                    <w:t>局值班室、办公室、资源开发处、安全处、相关业务处室</w:t>
                  </w:r>
                </w:p>
                <w:p w:rsidR="00863C39" w:rsidRDefault="00863C39">
                  <w:pPr>
                    <w:spacing w:line="340" w:lineRule="exact"/>
                    <w:rPr>
                      <w:sz w:val="24"/>
                      <w:szCs w:val="24"/>
                    </w:rPr>
                  </w:pPr>
                </w:p>
                <w:p w:rsidR="00863C39" w:rsidRDefault="00A670C6">
                  <w:pPr>
                    <w:spacing w:line="340" w:lineRule="exact"/>
                    <w:ind w:left="315" w:hangingChars="150" w:hanging="315"/>
                    <w:rPr>
                      <w:rFonts w:ascii="宋体" w:hAnsi="宋体"/>
                    </w:rPr>
                  </w:pPr>
                  <w:r>
                    <w:rPr>
                      <w:rFonts w:ascii="宋体" w:hAnsi="宋体" w:hint="eastAsia"/>
                    </w:rPr>
                    <w:t>1、局值班室接市文化旅游公共服务中心报告后，向资源开发处（涉及旅游景区时）、其他相关业务处室（涉及其他文化场所时）、安全处通报突发事件情况；</w:t>
                  </w:r>
                </w:p>
                <w:p w:rsidR="00863C39" w:rsidRDefault="00A670C6">
                  <w:pPr>
                    <w:spacing w:line="340" w:lineRule="exact"/>
                    <w:rPr>
                      <w:rFonts w:ascii="宋体" w:hAnsi="宋体"/>
                    </w:rPr>
                  </w:pPr>
                  <w:r>
                    <w:rPr>
                      <w:rFonts w:ascii="宋体" w:hAnsi="宋体" w:hint="eastAsia"/>
                    </w:rPr>
                    <w:t>2、局值班室同时向局主要领导、局当班领导进行报告；</w:t>
                  </w:r>
                </w:p>
                <w:p w:rsidR="00863C39" w:rsidRDefault="00A670C6">
                  <w:pPr>
                    <w:spacing w:line="340" w:lineRule="exact"/>
                    <w:ind w:left="315" w:hangingChars="150" w:hanging="315"/>
                    <w:rPr>
                      <w:rFonts w:ascii="宋体" w:hAnsi="宋体"/>
                    </w:rPr>
                  </w:pPr>
                  <w:r>
                    <w:rPr>
                      <w:rFonts w:ascii="宋体" w:hAnsi="宋体" w:hint="eastAsia"/>
                    </w:rPr>
                    <w:t>3、如事态严重，指导涉事区文旅局或企事业单位开展处置工作；如有必要，局值班室应口头向市委、市政府、市委宣传部报告情况；</w:t>
                  </w:r>
                </w:p>
                <w:p w:rsidR="00863C39" w:rsidRDefault="00A670C6">
                  <w:pPr>
                    <w:spacing w:line="340" w:lineRule="exact"/>
                    <w:rPr>
                      <w:rFonts w:ascii="宋体" w:hAnsi="宋体"/>
                    </w:rPr>
                  </w:pPr>
                  <w:r>
                    <w:rPr>
                      <w:rFonts w:ascii="宋体" w:hAnsi="宋体" w:hint="eastAsia"/>
                    </w:rPr>
                    <w:t>4、如有必要，局值班室1小时内书面向文旅部、市委、市政府、市委宣传部报告情况；</w:t>
                  </w:r>
                </w:p>
                <w:p w:rsidR="00863C39" w:rsidRDefault="00A670C6">
                  <w:pPr>
                    <w:spacing w:line="340" w:lineRule="exact"/>
                    <w:rPr>
                      <w:rFonts w:ascii="宋体" w:hAnsi="宋体"/>
                    </w:rPr>
                  </w:pPr>
                  <w:r>
                    <w:rPr>
                      <w:rFonts w:ascii="宋体" w:hAnsi="宋体" w:hint="eastAsia"/>
                    </w:rPr>
                    <w:t>5、不断跟进事态发展，持续报告最新情况；</w:t>
                  </w:r>
                </w:p>
                <w:p w:rsidR="00863C39" w:rsidRDefault="00A670C6">
                  <w:pPr>
                    <w:spacing w:line="340" w:lineRule="exact"/>
                    <w:rPr>
                      <w:rFonts w:ascii="宋体" w:hAnsi="宋体"/>
                    </w:rPr>
                  </w:pPr>
                  <w:r>
                    <w:rPr>
                      <w:rFonts w:ascii="宋体" w:hAnsi="宋体" w:hint="eastAsia"/>
                    </w:rPr>
                    <w:t>6、视情派出人员，前置一线应急处置；</w:t>
                  </w:r>
                </w:p>
                <w:p w:rsidR="00863C39" w:rsidRDefault="00A670C6">
                  <w:pPr>
                    <w:spacing w:line="340" w:lineRule="exact"/>
                    <w:rPr>
                      <w:rFonts w:ascii="宋体" w:hAnsi="宋体"/>
                    </w:rPr>
                  </w:pPr>
                  <w:r>
                    <w:rPr>
                      <w:rFonts w:ascii="宋体" w:hAnsi="宋体" w:hint="eastAsia"/>
                    </w:rPr>
                    <w:t>7、联系及配合其他相关部门参与事件处理；</w:t>
                  </w:r>
                </w:p>
                <w:p w:rsidR="00863C39" w:rsidRDefault="00A670C6">
                  <w:pPr>
                    <w:spacing w:line="340" w:lineRule="exact"/>
                    <w:ind w:left="315" w:hangingChars="150" w:hanging="315"/>
                    <w:rPr>
                      <w:rFonts w:ascii="宋体" w:hAnsi="宋体"/>
                    </w:rPr>
                  </w:pPr>
                  <w:r>
                    <w:rPr>
                      <w:rFonts w:ascii="宋体" w:hAnsi="宋体" w:hint="eastAsia"/>
                    </w:rPr>
                    <w:t>8、拟定事件口径，同时报重大舆情应对处置工作小组，加强媒体联络，发布进展信息，加强舆论引导；</w:t>
                  </w:r>
                </w:p>
                <w:p w:rsidR="00863C39" w:rsidRDefault="00A670C6">
                  <w:pPr>
                    <w:spacing w:line="340" w:lineRule="exact"/>
                    <w:rPr>
                      <w:sz w:val="24"/>
                      <w:szCs w:val="24"/>
                    </w:rPr>
                  </w:pPr>
                  <w:r>
                    <w:rPr>
                      <w:rFonts w:ascii="宋体" w:hAnsi="宋体" w:hint="eastAsia"/>
                    </w:rPr>
                    <w:t>9、加强安全管理，作出安全提示，做好善后工作。</w:t>
                  </w:r>
                </w:p>
                <w:p w:rsidR="00863C39" w:rsidRDefault="00863C39">
                  <w:pPr>
                    <w:spacing w:line="320" w:lineRule="exact"/>
                    <w:rPr>
                      <w:sz w:val="24"/>
                      <w:szCs w:val="24"/>
                    </w:rPr>
                  </w:pPr>
                </w:p>
                <w:p w:rsidR="00863C39" w:rsidRDefault="00863C39">
                  <w:pPr>
                    <w:spacing w:line="320" w:lineRule="exact"/>
                    <w:rPr>
                      <w:sz w:val="24"/>
                      <w:szCs w:val="24"/>
                    </w:rPr>
                  </w:pPr>
                </w:p>
              </w:txbxContent>
            </v:textbox>
          </v:shape>
        </w:pict>
      </w: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63C39">
      <w:pPr>
        <w:spacing w:line="600" w:lineRule="exact"/>
        <w:ind w:firstLineChars="600" w:firstLine="1920"/>
        <w:rPr>
          <w:rFonts w:ascii="仿宋_GB2312" w:eastAsia="仿宋_GB2312" w:hAnsi="仿宋_GB2312" w:cs="仿宋_GB2312"/>
          <w:sz w:val="32"/>
          <w:szCs w:val="32"/>
        </w:rPr>
      </w:pP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57" type="#_x0000_t32" style="position:absolute;left:0;text-align:left;margin-left:219.45pt;margin-top:19.15pt;width:0;height:29.3pt;z-index:251653632" o:gfxdata="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c6XNgAAAAJAQAADwAAAAAAAAABACAAAAAiAAAAZHJzL2Rvd25yZXYueG1sUEsBAhQAFAAAAAgA&#10;h07iQKD0RNTsAQAAsQMAAA4AAAAAAAAAAQAgAAAAJwEAAGRycy9lMm9Eb2MueG1sUEsFBgAAAAAG&#10;AAYAWQEAAIUFAAAAAA==&#10;">
            <v:stroke endarrow="block"/>
          </v:shape>
        </w:pict>
      </w:r>
    </w:p>
    <w:p w:rsidR="00863C39" w:rsidRDefault="008366F0">
      <w:pPr>
        <w:spacing w:line="600" w:lineRule="exact"/>
        <w:ind w:firstLineChars="600" w:firstLine="2640"/>
        <w:rPr>
          <w:rFonts w:ascii="仿宋_GB2312" w:eastAsia="仿宋_GB2312" w:hAnsi="仿宋_GB2312" w:cs="仿宋_GB2312"/>
          <w:sz w:val="32"/>
          <w:szCs w:val="32"/>
        </w:rPr>
      </w:pPr>
      <w:r w:rsidRPr="008366F0">
        <w:rPr>
          <w:rFonts w:ascii="方正小标宋简体" w:eastAsia="方正小标宋简体"/>
          <w:sz w:val="44"/>
          <w:szCs w:val="44"/>
        </w:rPr>
        <w:pict>
          <v:shape id="_x0000_s1056" type="#_x0000_t202" style="position:absolute;left:0;text-align:left;margin-left:134pt;margin-top:16.2pt;width:166.4pt;height:23.55pt;z-index:251652608;mso-height-percent:200;mso-height-percent:200;mso-height-relative:margin" o:gfxdata="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WgGa1wAAAAkBAAAPAAAAAAAAAAEAIAAAACIAAABkcnMvZG93&#10;bnJldi54bWxQSwECFAAUAAAACACHTuJA8YLsygECAAASBAAADgAAAAAAAAABACAAAAAmAQAAZHJz&#10;L2Uyb0RvYy54bWxQSwUGAAAAAAYABgBZAQAAmQUAAAAA&#10;">
            <v:textbox style="mso-fit-shape-to-text:t">
              <w:txbxContent>
                <w:p w:rsidR="00863C39" w:rsidRDefault="00A670C6">
                  <w:pPr>
                    <w:jc w:val="center"/>
                    <w:rPr>
                      <w:rFonts w:ascii="黑体" w:eastAsia="黑体" w:hAnsi="黑体"/>
                      <w:sz w:val="24"/>
                      <w:szCs w:val="24"/>
                    </w:rPr>
                  </w:pPr>
                  <w:r>
                    <w:rPr>
                      <w:rFonts w:ascii="黑体" w:eastAsia="黑体" w:hAnsi="黑体" w:hint="eastAsia"/>
                      <w:sz w:val="24"/>
                      <w:szCs w:val="24"/>
                    </w:rPr>
                    <w:t>转入后续工作阶段</w:t>
                  </w:r>
                </w:p>
              </w:txbxContent>
            </v:textbox>
          </v:shape>
        </w:pict>
      </w:r>
    </w:p>
    <w:p w:rsidR="00863C39" w:rsidRDefault="00A670C6">
      <w:pPr>
        <w:widowControl/>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附件5：</w:t>
      </w:r>
    </w:p>
    <w:p w:rsidR="00863C39" w:rsidRDefault="00863C39">
      <w:pPr>
        <w:widowControl/>
        <w:rPr>
          <w:rFonts w:ascii="仿宋_GB2312" w:eastAsia="仿宋_GB2312" w:hAnsi="仿宋_GB2312" w:cs="仿宋_GB2312"/>
          <w:bCs/>
          <w:sz w:val="32"/>
          <w:szCs w:val="32"/>
        </w:rPr>
      </w:pPr>
    </w:p>
    <w:p w:rsidR="00863C39" w:rsidRDefault="00A670C6">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本市文化旅游重大突发事件应急处置流程</w:t>
      </w:r>
    </w:p>
    <w:p w:rsidR="00917254" w:rsidRDefault="00917254">
      <w:pPr>
        <w:spacing w:line="600" w:lineRule="exact"/>
        <w:rPr>
          <w:rFonts w:ascii="方正小标宋简体" w:eastAsia="方正小标宋简体"/>
          <w:sz w:val="44"/>
          <w:szCs w:val="44"/>
        </w:rPr>
      </w:pPr>
    </w:p>
    <w:p w:rsidR="00917254" w:rsidRDefault="008366F0">
      <w:pPr>
        <w:spacing w:line="600" w:lineRule="exact"/>
        <w:rPr>
          <w:rFonts w:ascii="方正小标宋简体" w:eastAsia="方正小标宋简体"/>
          <w:sz w:val="44"/>
          <w:szCs w:val="44"/>
        </w:rPr>
      </w:pPr>
      <w:r>
        <w:rPr>
          <w:rFonts w:ascii="方正小标宋简体" w:eastAsia="方正小标宋简体"/>
          <w:noProof/>
          <w:sz w:val="44"/>
          <w:szCs w:val="44"/>
        </w:rPr>
        <w:pict>
          <v:group id="_x0000_s1094" style="position:absolute;left:0;text-align:left;margin-left:26pt;margin-top:-8.75pt;width:417pt;height:562.25pt;z-index:251667968" coordorigin="1801,3556" coordsize="8340,11245">
            <v:shape id="_x0000_s1095" type="#_x0000_t202" style="position:absolute;left:4178;top:14331;width:3328;height:470;mso-height-percent:200;mso-height-percent:200;mso-height-relative:margin" o:gfxdata="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cI3rXAAAACgEAAA8AAAAAAAAAAQAgAAAAIgAAAGRycy9kb3du&#10;cmV2LnhtbFBLAQIUABQAAAAIAIdO4kAWr3mEAAIAABIEAAAOAAAAAAAAAAEAIAAAACYBAABkcnMv&#10;ZTJvRG9jLnhtbFBLBQYAAAAABgAGAFkBAACYBQAAAAA=&#10;">
              <v:textbox style="mso-fit-shape-to-text:t">
                <w:txbxContent>
                  <w:p w:rsidR="00917254" w:rsidRDefault="00917254" w:rsidP="00917254">
                    <w:pPr>
                      <w:jc w:val="center"/>
                      <w:rPr>
                        <w:rFonts w:ascii="黑体" w:eastAsia="黑体" w:hAnsi="黑体"/>
                        <w:sz w:val="24"/>
                        <w:szCs w:val="24"/>
                      </w:rPr>
                    </w:pPr>
                    <w:r>
                      <w:rPr>
                        <w:rFonts w:ascii="黑体" w:eastAsia="黑体" w:hAnsi="黑体" w:hint="eastAsia"/>
                        <w:sz w:val="24"/>
                        <w:szCs w:val="24"/>
                      </w:rPr>
                      <w:t>转入后续工作阶段</w:t>
                    </w:r>
                  </w:p>
                </w:txbxContent>
              </v:textbox>
            </v:shape>
            <v:group id="_x0000_s1096" style="position:absolute;left:1801;top:3556;width:8340;height:10789" coordorigin="4592,175067" coordsize="8340,10789" o:gfxdata="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hQejXtkAAAAKAQAADwAAAAAAAAABACAA&#10;AAAiAAAAZHJzL2Rvd25yZXYueG1sUEsBAhQAFAAAAAgAh07iQAe3yS1GBAAAKBcAAA4AAAAAAAAA&#10;AQAgAAAAKAEAAGRycy9lMm9Eb2MueG1sUEsFBgAAAAAGAAYAWQEAAOAHAAAAAA==&#10;">
              <v:shape id="_x0000_s1097" type="#_x0000_t202" style="position:absolute;left:4634;top:175067;width:7476;height:541" o:gfxdata="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VNJw2QAAAAgBAAAPAAAAAAAAAAEAIAAAACIAAABkcnMvZG93bnJldi54bWxQ&#10;SwECFAAUAAAACACHTuJAC41UevYBAAD2AwAADgAAAAAAAAABACAAAAAoAQAAZHJzL2Uyb0RvYy54&#10;bWxQSwUGAAAAAAYABgBZAQAAkAUAAAAA&#10;">
                <v:textbox style="mso-next-textbox:#_x0000_s1097">
                  <w:txbxContent>
                    <w:p w:rsidR="00917254" w:rsidRDefault="00917254" w:rsidP="00917254">
                      <w:pPr>
                        <w:jc w:val="center"/>
                        <w:rPr>
                          <w:rFonts w:ascii="黑体" w:eastAsia="黑体" w:hAnsi="黑体"/>
                          <w:sz w:val="24"/>
                          <w:szCs w:val="24"/>
                        </w:rPr>
                      </w:pPr>
                      <w:r>
                        <w:rPr>
                          <w:rFonts w:ascii="黑体" w:eastAsia="黑体" w:hAnsi="黑体" w:hint="eastAsia"/>
                          <w:sz w:val="24"/>
                          <w:szCs w:val="24"/>
                        </w:rPr>
                        <w:t>突发事件责任主体单位（A级旅游景区、博物馆、美术馆、文化馆等）</w:t>
                      </w:r>
                    </w:p>
                    <w:p w:rsidR="00917254" w:rsidRDefault="00917254" w:rsidP="00917254">
                      <w:pPr>
                        <w:jc w:val="center"/>
                      </w:pPr>
                    </w:p>
                  </w:txbxContent>
                </v:textbox>
              </v:shape>
              <v:shape id="自选图形 1054" o:spid="_x0000_s1098" type="#_x0000_t32" style="position:absolute;left:8015;top:175601;width:2518;height:1621" o:gfxdata="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eOn02wAAAAoBAAAPAAAAAAAAAAEAIAAAACIAAABkcnMvZG93bnJldi54bWxQSwECFAAUAAAA&#10;CACHTuJAUn7SvOsBAACwAwAADgAAAAAAAAABACAAAAAqAQAAZHJzL2Uyb0RvYy54bWxQSwUGAAAA&#10;AAYABgBZAQAAhwUAAAAA&#10;">
                <v:stroke endarrow="block"/>
              </v:shape>
              <v:shape id="_x0000_s1099" type="#_x0000_t32" style="position:absolute;left:5429;top:175638;width:2586;height:1899;flip:x" o:gfxdata="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jcbJ2AAAAAoBAAAPAAAAAAAAAAEAIAAAACIAAABkcnMvZG93bnJldi54&#10;bWxQSwECFAAUAAAACACHTuJAcHWk3PoBAADCAwAADgAAAAAAAAABACAAAAAnAQAAZHJzL2Uyb0Rv&#10;Yy54bWxQSwUGAAAAAAYABgBZAQAAkwUAAAAA&#10;">
                <v:stroke endarrow="block"/>
              </v:shape>
              <v:shape id="_x0000_s1100" type="#_x0000_t32" style="position:absolute;left:6291;top:177908;width:1261;height:4" o:gfxdata="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fQ7raAAAACwEAAA8AAAAAAAAAAQAgAAAAIgAAAGRycy9kb3ducmV2LnhtbFBLAQIU&#10;ABQAAAAIAIdO4kDnX8lL8QEAALIDAAAOAAAAAAAAAAEAIAAAACkBAABkcnMvZTJvRG9jLnhtbFBL&#10;BQYAAAAABgAGAFkBAACMBQAAAAA=&#10;">
                <v:stroke endarrow="block"/>
              </v:shape>
              <v:shape id="_x0000_s1101" type="#_x0000_t202" style="position:absolute;left:7552;top:177224;width:5381;height:3254" o:gfxdata="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3hLN2gAAAAsBAAAPAAAAAAAAAAEAIAAAACIAAABkcnMvZG93bnJldi54&#10;bWxQSwECFAAUAAAACACHTuJAqVdcdvgBAAD5AwAADgAAAAAAAAABACAAAAApAQAAZHJzL2Uyb0Rv&#10;Yy54bWxQSwUGAAAAAAYABgBZAQAAkwUAAAAA&#10;">
                <v:textbox style="mso-next-textbox:#_x0000_s1101">
                  <w:txbxContent>
                    <w:p w:rsidR="00917254" w:rsidRDefault="00917254" w:rsidP="00917254">
                      <w:pPr>
                        <w:spacing w:line="300" w:lineRule="exact"/>
                        <w:jc w:val="center"/>
                        <w:rPr>
                          <w:rFonts w:ascii="黑体" w:eastAsia="黑体" w:hAnsi="黑体"/>
                          <w:sz w:val="24"/>
                          <w:szCs w:val="24"/>
                        </w:rPr>
                      </w:pPr>
                      <w:r>
                        <w:rPr>
                          <w:rFonts w:ascii="黑体" w:eastAsia="黑体" w:hAnsi="黑体" w:hint="eastAsia"/>
                          <w:sz w:val="24"/>
                          <w:szCs w:val="24"/>
                        </w:rPr>
                        <w:t>局值班室</w:t>
                      </w:r>
                    </w:p>
                    <w:p w:rsidR="00917254" w:rsidRDefault="00917254" w:rsidP="00917254">
                      <w:pPr>
                        <w:spacing w:line="300" w:lineRule="exact"/>
                        <w:ind w:left="315" w:hangingChars="150" w:hanging="315"/>
                      </w:pPr>
                    </w:p>
                    <w:p w:rsidR="00917254" w:rsidRDefault="00917254" w:rsidP="00917254">
                      <w:pPr>
                        <w:spacing w:line="300" w:lineRule="exact"/>
                        <w:ind w:left="315" w:hangingChars="150" w:hanging="315"/>
                      </w:pPr>
                      <w:r>
                        <w:rPr>
                          <w:rFonts w:hint="eastAsia"/>
                        </w:rPr>
                        <w:t>1</w:t>
                      </w:r>
                      <w:r>
                        <w:rPr>
                          <w:rFonts w:hint="eastAsia"/>
                        </w:rPr>
                        <w:t>、同时向主要领导、分管领导、相关业务分管副局长及当班局领导报告，视情口头上报有关领导；</w:t>
                      </w:r>
                    </w:p>
                    <w:p w:rsidR="00917254" w:rsidRDefault="00917254" w:rsidP="00917254">
                      <w:pPr>
                        <w:spacing w:line="320" w:lineRule="exact"/>
                        <w:ind w:left="315" w:hangingChars="150" w:hanging="315"/>
                      </w:pPr>
                      <w:r>
                        <w:rPr>
                          <w:rFonts w:hint="eastAsia"/>
                        </w:rPr>
                        <w:t>2</w:t>
                      </w:r>
                      <w:r>
                        <w:rPr>
                          <w:rFonts w:hint="eastAsia"/>
                        </w:rPr>
                        <w:t>、同时将情况通报给局办公室、安全处及相关业务处室；</w:t>
                      </w:r>
                    </w:p>
                    <w:p w:rsidR="00917254" w:rsidRDefault="00917254" w:rsidP="00917254">
                      <w:pPr>
                        <w:spacing w:line="320" w:lineRule="exact"/>
                        <w:ind w:left="315" w:hangingChars="150" w:hanging="315"/>
                      </w:pPr>
                      <w:r>
                        <w:rPr>
                          <w:rFonts w:hint="eastAsia"/>
                        </w:rPr>
                        <w:t>3</w:t>
                      </w:r>
                      <w:r>
                        <w:rPr>
                          <w:rFonts w:hint="eastAsia"/>
                        </w:rPr>
                        <w:t>、按照值班要求，记录突发事件基本情况、报告人基本信息和联络方式等内容；</w:t>
                      </w:r>
                    </w:p>
                    <w:p w:rsidR="00917254" w:rsidRDefault="00917254" w:rsidP="00917254">
                      <w:pPr>
                        <w:spacing w:line="320" w:lineRule="exact"/>
                        <w:ind w:left="315" w:hangingChars="150" w:hanging="315"/>
                      </w:pPr>
                      <w:r>
                        <w:rPr>
                          <w:rFonts w:hint="eastAsia"/>
                        </w:rPr>
                        <w:t>4</w:t>
                      </w:r>
                      <w:r>
                        <w:rPr>
                          <w:rFonts w:hint="eastAsia"/>
                        </w:rPr>
                        <w:t>、要求涉事区文旅局或责任主体单位跟踪事态进展，补充报告详情。</w:t>
                      </w:r>
                    </w:p>
                  </w:txbxContent>
                </v:textbox>
              </v:shape>
              <v:shape id="_x0000_s1102" type="#_x0000_t202" style="position:absolute;left:4592;top:177283;width:1674;height:752" o:gfxdata="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oGoE3WAAAABwEAAA8AAAAAAAAAAQAgAAAAIgAAAGRycy9kb3ducmV2LnhtbFBL&#10;AQIUABQAAAAIAIdO4kATJnGx+AEAAPYDAAAOAAAAAAAAAAEAIAAAACUBAABkcnMvZTJvRG9jLnht&#10;bFBLBQYAAAAABgAGAFkBAACPBQAAAAA=&#10;">
                <v:textbox style="mso-next-textbox:#_x0000_s1102">
                  <w:txbxContent>
                    <w:p w:rsidR="00917254" w:rsidRPr="001A16BD" w:rsidRDefault="00917254" w:rsidP="00917254">
                      <w:pPr>
                        <w:spacing w:line="300" w:lineRule="exact"/>
                        <w:rPr>
                          <w:i/>
                        </w:rPr>
                      </w:pPr>
                      <w:r>
                        <w:rPr>
                          <w:rFonts w:hint="eastAsia"/>
                        </w:rPr>
                        <w:t>向区文旅局值班室报告。</w:t>
                      </w:r>
                    </w:p>
                  </w:txbxContent>
                </v:textbox>
              </v:shape>
              <v:shape id="自选图形 1046" o:spid="_x0000_s1103" type="#_x0000_t32" style="position:absolute;left:10433;top:180523;width:0;height:472" o:gfxdata="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sFEP1wAA&#10;AAgBAAAPAAAAAAAAAAEAIAAAACIAAABkcnMvZG93bnJldi54bWxQSwECFAAUAAAACACHTuJA6za2&#10;5uYBAACpAwAADgAAAAAAAAABACAAAAAmAQAAZHJzL2Uyb0RvYy54bWxQSwUGAAAAAAYABgBZAQAA&#10;fgUAAAAA&#10;">
                <v:stroke endarrow="block"/>
              </v:shape>
              <v:shape id="文本框 2" o:spid="_x0000_s1104" type="#_x0000_t202" style="position:absolute;left:4677;top:181018;width:8187;height:4278" o:gfxdata="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9dmTYAAAACQEAAA8AAAAAAAAAAQAgAAAAIgAAAGRycy9kb3ducmV2Lnht&#10;bFBLAQIUABQAAAAIAIdO4kAnsX09+QEAAPcDAAAOAAAAAAAAAAEAIAAAACcBAABkcnMvZTJvRG9j&#10;LnhtbFBLBQYAAAAABgAGAFkBAACSBQAAAAA=&#10;">
                <v:textbox style="mso-next-textbox:#文本框 2">
                  <w:txbxContent>
                    <w:p w:rsidR="00917254" w:rsidRDefault="00917254" w:rsidP="00917254">
                      <w:pPr>
                        <w:spacing w:line="340" w:lineRule="exact"/>
                        <w:jc w:val="center"/>
                        <w:rPr>
                          <w:sz w:val="24"/>
                          <w:szCs w:val="24"/>
                        </w:rPr>
                      </w:pPr>
                      <w:r>
                        <w:rPr>
                          <w:rFonts w:ascii="黑体" w:eastAsia="黑体" w:hAnsi="黑体" w:hint="eastAsia"/>
                          <w:sz w:val="24"/>
                          <w:szCs w:val="24"/>
                        </w:rPr>
                        <w:t>局办公室、安全处、相关业务处室</w:t>
                      </w:r>
                    </w:p>
                    <w:p w:rsidR="00917254" w:rsidRDefault="00917254" w:rsidP="00917254">
                      <w:pPr>
                        <w:spacing w:line="340" w:lineRule="exact"/>
                      </w:pPr>
                    </w:p>
                    <w:p w:rsidR="00917254" w:rsidRDefault="00917254" w:rsidP="00917254">
                      <w:pPr>
                        <w:spacing w:line="340" w:lineRule="exact"/>
                      </w:pPr>
                      <w:r>
                        <w:rPr>
                          <w:rFonts w:hint="eastAsia"/>
                        </w:rPr>
                        <w:t>1</w:t>
                      </w:r>
                      <w:r>
                        <w:rPr>
                          <w:rFonts w:hint="eastAsia"/>
                        </w:rPr>
                        <w:t>、向分管副局长报告；</w:t>
                      </w:r>
                    </w:p>
                    <w:p w:rsidR="00917254" w:rsidRDefault="00917254" w:rsidP="00917254">
                      <w:pPr>
                        <w:spacing w:line="340" w:lineRule="exact"/>
                      </w:pPr>
                      <w:r>
                        <w:rPr>
                          <w:rFonts w:hint="eastAsia"/>
                        </w:rPr>
                        <w:t>2</w:t>
                      </w:r>
                      <w:r>
                        <w:rPr>
                          <w:rFonts w:hint="eastAsia"/>
                        </w:rPr>
                        <w:t>、视情书面向国家文旅部、市委、市政府、市委宣传部报告情况；</w:t>
                      </w:r>
                    </w:p>
                    <w:p w:rsidR="00917254" w:rsidRDefault="00917254" w:rsidP="00917254">
                      <w:pPr>
                        <w:spacing w:line="340" w:lineRule="exact"/>
                        <w:ind w:left="315" w:hangingChars="150" w:hanging="315"/>
                      </w:pPr>
                      <w:r>
                        <w:rPr>
                          <w:rFonts w:hint="eastAsia"/>
                        </w:rPr>
                        <w:t>3</w:t>
                      </w:r>
                      <w:r>
                        <w:rPr>
                          <w:rFonts w:hint="eastAsia"/>
                        </w:rPr>
                        <w:t>、指导涉事区文旅局或企事业单位开展相关工作，并在</w:t>
                      </w:r>
                      <w:r>
                        <w:rPr>
                          <w:rFonts w:hint="eastAsia"/>
                        </w:rPr>
                        <w:t>1</w:t>
                      </w:r>
                      <w:r>
                        <w:rPr>
                          <w:rFonts w:hint="eastAsia"/>
                        </w:rPr>
                        <w:t>小时内形成书面报告；</w:t>
                      </w:r>
                    </w:p>
                    <w:p w:rsidR="00917254" w:rsidRDefault="00917254" w:rsidP="00917254">
                      <w:pPr>
                        <w:spacing w:line="340" w:lineRule="exact"/>
                      </w:pPr>
                      <w:r>
                        <w:rPr>
                          <w:rFonts w:hint="eastAsia"/>
                        </w:rPr>
                        <w:t>4</w:t>
                      </w:r>
                      <w:r>
                        <w:rPr>
                          <w:rFonts w:hint="eastAsia"/>
                        </w:rPr>
                        <w:t>、不断跟踪事态发展，持续报告最新情况；</w:t>
                      </w:r>
                    </w:p>
                    <w:p w:rsidR="00917254" w:rsidRDefault="00917254" w:rsidP="00917254">
                      <w:pPr>
                        <w:spacing w:line="340" w:lineRule="exact"/>
                      </w:pPr>
                      <w:r>
                        <w:rPr>
                          <w:rFonts w:hint="eastAsia"/>
                        </w:rPr>
                        <w:t>5</w:t>
                      </w:r>
                      <w:r>
                        <w:rPr>
                          <w:rFonts w:hint="eastAsia"/>
                        </w:rPr>
                        <w:t>、视情派出人员，前置一线应急处置；</w:t>
                      </w:r>
                    </w:p>
                    <w:p w:rsidR="00917254" w:rsidRDefault="00917254" w:rsidP="00917254">
                      <w:pPr>
                        <w:spacing w:line="340" w:lineRule="exact"/>
                      </w:pPr>
                      <w:r>
                        <w:rPr>
                          <w:rFonts w:hint="eastAsia"/>
                        </w:rPr>
                        <w:t>6</w:t>
                      </w:r>
                      <w:r>
                        <w:rPr>
                          <w:rFonts w:hint="eastAsia"/>
                        </w:rPr>
                        <w:t>、联系及配合其他相关部门参与事件处理；</w:t>
                      </w:r>
                    </w:p>
                    <w:p w:rsidR="00917254" w:rsidRDefault="00917254" w:rsidP="00917254">
                      <w:pPr>
                        <w:spacing w:line="340" w:lineRule="exact"/>
                        <w:ind w:left="315" w:hangingChars="150" w:hanging="315"/>
                      </w:pPr>
                      <w:r>
                        <w:rPr>
                          <w:rFonts w:hint="eastAsia"/>
                        </w:rPr>
                        <w:t>7</w:t>
                      </w:r>
                      <w:r>
                        <w:rPr>
                          <w:rFonts w:hint="eastAsia"/>
                        </w:rPr>
                        <w:t>、拟定事件口径，同时报重大舆情应对处置工作小组，加强媒体联络，发布进展信息，加强舆论引导；</w:t>
                      </w:r>
                    </w:p>
                    <w:p w:rsidR="00917254" w:rsidRDefault="00917254" w:rsidP="00917254">
                      <w:pPr>
                        <w:spacing w:line="340" w:lineRule="exact"/>
                      </w:pPr>
                      <w:r>
                        <w:rPr>
                          <w:rFonts w:hint="eastAsia"/>
                        </w:rPr>
                        <w:t>8</w:t>
                      </w:r>
                      <w:r>
                        <w:rPr>
                          <w:rFonts w:hint="eastAsia"/>
                        </w:rPr>
                        <w:t>、加强安全管理，作出安全提示；</w:t>
                      </w:r>
                    </w:p>
                    <w:p w:rsidR="00917254" w:rsidRDefault="00917254" w:rsidP="00917254">
                      <w:pPr>
                        <w:spacing w:line="340" w:lineRule="exact"/>
                        <w:rPr>
                          <w:sz w:val="24"/>
                          <w:szCs w:val="24"/>
                        </w:rPr>
                      </w:pPr>
                      <w:r>
                        <w:rPr>
                          <w:rFonts w:hint="eastAsia"/>
                        </w:rPr>
                        <w:t>9</w:t>
                      </w:r>
                      <w:r>
                        <w:rPr>
                          <w:rFonts w:hint="eastAsia"/>
                        </w:rPr>
                        <w:t>、做好善后工作。</w:t>
                      </w:r>
                    </w:p>
                    <w:p w:rsidR="00917254" w:rsidRDefault="00917254" w:rsidP="00917254">
                      <w:pPr>
                        <w:spacing w:line="320" w:lineRule="exact"/>
                        <w:rPr>
                          <w:sz w:val="24"/>
                          <w:szCs w:val="24"/>
                        </w:rPr>
                      </w:pPr>
                    </w:p>
                    <w:p w:rsidR="00917254" w:rsidRDefault="00917254" w:rsidP="00917254">
                      <w:pPr>
                        <w:spacing w:line="320" w:lineRule="exact"/>
                        <w:rPr>
                          <w:sz w:val="24"/>
                          <w:szCs w:val="24"/>
                        </w:rPr>
                      </w:pPr>
                    </w:p>
                  </w:txbxContent>
                </v:textbox>
              </v:shape>
              <v:shape id="_x0000_s1105" type="#_x0000_t32" style="position:absolute;left:8710;top:185396;width:2;height:461" o:gfxdata="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kXx82QAAAAgBAAAPAAAAAAAAAAEAIAAAACIAAABkcnMvZG93bnJldi54bWxQSwECFAAU&#10;AAAACACHTuJAlRNZn/ABAACyAwAADgAAAAAAAAABACAAAAAoAQAAZHJzL2Uyb0RvYy54bWxQSwUG&#10;AAAAAAYABgBZAQAAigUAAAAA&#10;">
                <v:stroke endarrow="block"/>
              </v:shape>
            </v:group>
          </v:group>
        </w:pict>
      </w: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917254" w:rsidRDefault="00917254">
      <w:pPr>
        <w:spacing w:line="600" w:lineRule="exact"/>
        <w:rPr>
          <w:rFonts w:ascii="方正小标宋简体" w:eastAsia="方正小标宋简体"/>
          <w:sz w:val="44"/>
          <w:szCs w:val="44"/>
        </w:rPr>
      </w:pPr>
    </w:p>
    <w:p w:rsidR="004B6B1E" w:rsidRDefault="00A670C6" w:rsidP="00917254">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附件6：</w:t>
      </w:r>
      <w:bookmarkStart w:id="1" w:name="_GoBack"/>
      <w:bookmarkEnd w:id="1"/>
    </w:p>
    <w:p w:rsidR="004B6B1E" w:rsidRPr="004B6B1E" w:rsidRDefault="004B6B1E" w:rsidP="004B6B1E">
      <w:pPr>
        <w:spacing w:line="600" w:lineRule="exact"/>
        <w:jc w:val="center"/>
        <w:rPr>
          <w:rFonts w:ascii="方正小标宋简体" w:eastAsia="方正小标宋简体" w:hAnsi="黑体" w:cs="仿宋_GB2312"/>
          <w:sz w:val="44"/>
          <w:szCs w:val="44"/>
        </w:rPr>
      </w:pPr>
      <w:r w:rsidRPr="004B6B1E">
        <w:rPr>
          <w:rFonts w:ascii="方正小标宋简体" w:eastAsia="方正小标宋简体" w:hAnsi="黑体" w:cs="仿宋_GB2312" w:hint="eastAsia"/>
          <w:sz w:val="44"/>
          <w:szCs w:val="44"/>
        </w:rPr>
        <w:t>本市文化旅游重大网络舆情应急处置流程</w:t>
      </w:r>
    </w:p>
    <w:p w:rsidR="004B6B1E" w:rsidRDefault="008366F0" w:rsidP="00917254">
      <w:pPr>
        <w:spacing w:line="60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group id="_x0000_s1107" style="position:absolute;left:0;text-align:left;margin-left:7.95pt;margin-top:19.85pt;width:455.65pt;height:568.65pt;z-index:251668992" coordorigin="1440,3898" coordsize="9113,11373">
            <v:shape id="_x0000_s1108" type="#_x0000_t202" style="position:absolute;left:2739;top:3898;width:6161;height:541"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textbox>
                <w:txbxContent>
                  <w:p w:rsidR="004B6B1E" w:rsidRDefault="004B6B1E" w:rsidP="004B6B1E">
                    <w:pPr>
                      <w:jc w:val="center"/>
                    </w:pPr>
                    <w:r>
                      <w:rPr>
                        <w:rFonts w:hint="eastAsia"/>
                      </w:rPr>
                      <w:t>市网信办舆情处</w:t>
                    </w:r>
                  </w:p>
                </w:txbxContent>
              </v:textbox>
            </v:shape>
            <v:shape id="_x0000_s1109" type="#_x0000_t32" style="position:absolute;left:2096;top:9770;width:3813;height:1288;flip:x" o:gfxdata="UEsDBAoAAAAAAIdO4kAAAAAAAAAAAAAAAAAEAAAAZHJzL1BLAwQUAAAACACHTuJAPj7sMrsAAADb&#10;AAAADwAAAGRycy9kb3ducmV2LnhtbEVPy2rCQBTdF/oPwy24KWZip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7sMrsAAADb&#10;AAAADwAAAAAAAAABACAAAAAiAAAAZHJzL2Rvd25yZXYueG1sUEsBAhQAFAAAAAgAh07iQDMvBZ47&#10;AAAAOQAAABAAAAAAAAAAAQAgAAAACgEAAGRycy9zaGFwZXhtbC54bWxQSwUGAAAAAAYABgBbAQAA&#10;tAMAAAAA&#10;">
              <v:stroke endarrow="block"/>
            </v:shape>
            <v:shape id="_x0000_s1110" type="#_x0000_t32" style="position:absolute;left:5909;top:9770;width:3210;height:1342"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stroke endarrow="block"/>
            </v:shape>
            <v:shape id="_x0000_s1111" type="#_x0000_t32" style="position:absolute;left:5897;top:4449;width:0;height:820" o:gfxdata="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h3y5AAAA2wAA&#10;AA8AAAAAAAAAAQAgAAAAIgAAAGRycy9kb3ducmV2LnhtbFBLAQIUABQAAAAIAIdO4kAzLwWeOwAA&#10;ADkAAAAQAAAAAAAAAAEAIAAAAAgBAABkcnMvc2hhcGV4bWwueG1sUEsFBgAAAAAGAAYAWwEAALID&#10;AAAAAA==&#10;">
              <v:stroke endarrow="open"/>
            </v:shape>
            <v:shape id="_x0000_s1112" type="#_x0000_t202" style="position:absolute;left:3692;top:14801;width:4753;height:470" o:gfxdata="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xEr74A&#10;AADbAAAADwAAAAAAAAABACAAAAAiAAAAZHJzL2Rvd25yZXYueG1sUEsBAhQAFAAAAAgAh07iQDMv&#10;BZ47AAAAOQAAABAAAAAAAAAAAQAgAAAADQEAAGRycy9zaGFwZXhtbC54bWxQSwUGAAAAAAYABgBb&#10;AQAAtwMAAAAA&#10;">
              <v:textbox style="mso-fit-shape-to-text:t">
                <w:txbxContent>
                  <w:p w:rsidR="004B6B1E" w:rsidRDefault="004B6B1E" w:rsidP="004B6B1E">
                    <w:pPr>
                      <w:jc w:val="center"/>
                      <w:rPr>
                        <w:rFonts w:ascii="黑体" w:eastAsia="黑体" w:hAnsi="黑体"/>
                        <w:sz w:val="24"/>
                        <w:szCs w:val="24"/>
                      </w:rPr>
                    </w:pPr>
                    <w:r>
                      <w:rPr>
                        <w:rFonts w:ascii="黑体" w:eastAsia="黑体" w:hAnsi="黑体" w:hint="eastAsia"/>
                        <w:sz w:val="24"/>
                        <w:szCs w:val="24"/>
                      </w:rPr>
                      <w:t>转入后续工作阶段</w:t>
                    </w:r>
                  </w:p>
                </w:txbxContent>
              </v:textbox>
            </v:shape>
            <v:shape id="_x0000_s1113" type="#_x0000_t202" style="position:absolute;left:2074;top:7451;width:7669;height:2319"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textbox>
                <w:txbxContent>
                  <w:p w:rsidR="004B6B1E" w:rsidRDefault="004B6B1E" w:rsidP="004B6B1E">
                    <w:pPr>
                      <w:spacing w:line="340" w:lineRule="exact"/>
                      <w:jc w:val="center"/>
                      <w:rPr>
                        <w:rFonts w:ascii="黑体" w:eastAsia="黑体" w:hAnsi="黑体"/>
                        <w:sz w:val="24"/>
                        <w:szCs w:val="24"/>
                      </w:rPr>
                    </w:pPr>
                    <w:r>
                      <w:rPr>
                        <w:rFonts w:ascii="黑体" w:eastAsia="黑体" w:hAnsi="黑体" w:hint="eastAsia"/>
                        <w:sz w:val="24"/>
                        <w:szCs w:val="24"/>
                      </w:rPr>
                      <w:t>局办公室及相关业务处室先期处置</w:t>
                    </w:r>
                  </w:p>
                  <w:p w:rsidR="004B6B1E" w:rsidRDefault="004B6B1E" w:rsidP="004B6B1E">
                    <w:pPr>
                      <w:spacing w:line="340" w:lineRule="exact"/>
                      <w:jc w:val="center"/>
                      <w:rPr>
                        <w:rFonts w:ascii="黑体" w:eastAsia="黑体" w:hAnsi="黑体"/>
                        <w:sz w:val="24"/>
                        <w:szCs w:val="24"/>
                      </w:rPr>
                    </w:pPr>
                  </w:p>
                  <w:p w:rsidR="004B6B1E" w:rsidRDefault="004B6B1E" w:rsidP="004B6B1E">
                    <w:pPr>
                      <w:spacing w:line="340" w:lineRule="exact"/>
                    </w:pPr>
                    <w:r>
                      <w:rPr>
                        <w:rFonts w:hint="eastAsia"/>
                      </w:rPr>
                      <w:t>1</w:t>
                    </w:r>
                    <w:r>
                      <w:rPr>
                        <w:rFonts w:hint="eastAsia"/>
                      </w:rPr>
                      <w:t>、局办公室第一时间转相关业务处室；</w:t>
                    </w:r>
                  </w:p>
                  <w:p w:rsidR="004B6B1E" w:rsidRDefault="004B6B1E" w:rsidP="004B6B1E">
                    <w:pPr>
                      <w:spacing w:line="340" w:lineRule="exact"/>
                      <w:ind w:left="315" w:hangingChars="150" w:hanging="315"/>
                    </w:pPr>
                    <w:r>
                      <w:rPr>
                        <w:rFonts w:hint="eastAsia"/>
                      </w:rPr>
                      <w:t>2</w:t>
                    </w:r>
                    <w:r>
                      <w:rPr>
                        <w:rFonts w:hint="eastAsia"/>
                      </w:rPr>
                      <w:t>、相关业务处室立即核查相关信息，并在分管领导带领下形成应对口径及处置举措，于</w:t>
                    </w:r>
                    <w:r>
                      <w:rPr>
                        <w:rFonts w:hint="eastAsia"/>
                      </w:rPr>
                      <w:t>1</w:t>
                    </w:r>
                    <w:r>
                      <w:rPr>
                        <w:rFonts w:hint="eastAsia"/>
                      </w:rPr>
                      <w:t>小时内以书面报告形式报局主要领导审定。</w:t>
                    </w:r>
                  </w:p>
                  <w:p w:rsidR="004B6B1E" w:rsidRDefault="004B6B1E" w:rsidP="004B6B1E">
                    <w:pPr>
                      <w:spacing w:line="320" w:lineRule="exact"/>
                      <w:rPr>
                        <w:sz w:val="24"/>
                        <w:szCs w:val="24"/>
                      </w:rPr>
                    </w:pPr>
                  </w:p>
                  <w:p w:rsidR="004B6B1E" w:rsidRDefault="004B6B1E" w:rsidP="004B6B1E">
                    <w:pPr>
                      <w:spacing w:line="320" w:lineRule="exact"/>
                      <w:rPr>
                        <w:sz w:val="24"/>
                        <w:szCs w:val="24"/>
                      </w:rPr>
                    </w:pPr>
                  </w:p>
                  <w:p w:rsidR="004B6B1E" w:rsidRDefault="004B6B1E" w:rsidP="004B6B1E">
                    <w:pPr>
                      <w:spacing w:line="320" w:lineRule="exact"/>
                      <w:rPr>
                        <w:sz w:val="24"/>
                        <w:szCs w:val="24"/>
                      </w:rPr>
                    </w:pPr>
                  </w:p>
                </w:txbxContent>
              </v:textbox>
            </v:shape>
            <v:shape id="_x0000_s1114" type="#_x0000_t32" style="position:absolute;left:5876;top:6343;width:0;height:1106"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stroke endarrow="block"/>
            </v:shape>
            <v:shape id="_x0000_s1115" type="#_x0000_t32" style="position:absolute;left:5843;top:14100;width:10;height:708"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stroke endarrow="block"/>
            </v:shape>
            <v:shape id="_x0000_s1116" type="#_x0000_t202" style="position:absolute;left:2143;top:5323;width:7579;height:1044"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textbox>
                <w:txbxContent>
                  <w:p w:rsidR="004B6B1E" w:rsidRDefault="004B6B1E" w:rsidP="004B6B1E">
                    <w:pPr>
                      <w:spacing w:line="340" w:lineRule="exact"/>
                      <w:jc w:val="center"/>
                      <w:rPr>
                        <w:rFonts w:ascii="黑体" w:eastAsia="黑体" w:hAnsi="黑体"/>
                        <w:sz w:val="24"/>
                        <w:szCs w:val="24"/>
                      </w:rPr>
                    </w:pPr>
                    <w:r>
                      <w:rPr>
                        <w:rFonts w:ascii="黑体" w:eastAsia="黑体" w:hAnsi="黑体" w:hint="eastAsia"/>
                        <w:sz w:val="24"/>
                        <w:szCs w:val="24"/>
                      </w:rPr>
                      <w:t>局办公室</w:t>
                    </w:r>
                  </w:p>
                  <w:p w:rsidR="004B6B1E" w:rsidRDefault="004B6B1E" w:rsidP="004B6B1E">
                    <w:pPr>
                      <w:spacing w:line="400" w:lineRule="exact"/>
                      <w:ind w:left="315" w:hangingChars="150" w:hanging="315"/>
                      <w:jc w:val="center"/>
                    </w:pPr>
                    <w:r>
                      <w:rPr>
                        <w:rFonts w:hint="eastAsia"/>
                      </w:rPr>
                      <w:t>（第一时间报告局主要领导和分管领导，同时转相关业务处室）</w:t>
                    </w:r>
                  </w:p>
                </w:txbxContent>
              </v:textbox>
            </v:shape>
            <v:shape id="_x0000_s1117" type="#_x0000_t202" style="position:absolute;left:1440;top:11145;width:4177;height:2716"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textbox>
                <w:txbxContent>
                  <w:p w:rsidR="004B6B1E" w:rsidRDefault="004B6B1E" w:rsidP="004B6B1E">
                    <w:pPr>
                      <w:spacing w:line="340" w:lineRule="exact"/>
                      <w:jc w:val="center"/>
                      <w:rPr>
                        <w:rFonts w:ascii="黑体" w:eastAsia="黑体" w:hAnsi="黑体"/>
                        <w:sz w:val="24"/>
                        <w:szCs w:val="24"/>
                      </w:rPr>
                    </w:pPr>
                    <w:r>
                      <w:rPr>
                        <w:rFonts w:ascii="黑体" w:eastAsia="黑体" w:hAnsi="黑体" w:hint="eastAsia"/>
                        <w:sz w:val="24"/>
                        <w:szCs w:val="24"/>
                      </w:rPr>
                      <w:t>局业务处室后续跟踪处置</w:t>
                    </w:r>
                  </w:p>
                  <w:p w:rsidR="004B6B1E" w:rsidRDefault="004B6B1E" w:rsidP="004B6B1E">
                    <w:pPr>
                      <w:spacing w:line="340" w:lineRule="exact"/>
                      <w:jc w:val="center"/>
                      <w:rPr>
                        <w:rFonts w:ascii="黑体" w:eastAsia="黑体" w:hAnsi="黑体"/>
                        <w:sz w:val="24"/>
                        <w:szCs w:val="24"/>
                      </w:rPr>
                    </w:pPr>
                  </w:p>
                  <w:p w:rsidR="004B6B1E" w:rsidRDefault="004B6B1E" w:rsidP="004B6B1E">
                    <w:pPr>
                      <w:spacing w:line="340" w:lineRule="exact"/>
                      <w:ind w:left="315" w:hangingChars="150" w:hanging="315"/>
                    </w:pPr>
                    <w:r>
                      <w:rPr>
                        <w:rFonts w:hint="eastAsia"/>
                      </w:rPr>
                      <w:t>1</w:t>
                    </w:r>
                    <w:r>
                      <w:rPr>
                        <w:rFonts w:hint="eastAsia"/>
                      </w:rPr>
                      <w:t>、由相关业务处室跟踪事态发展，指导涉事区文旅局及相关单位进行处置，如有必要，派出人员前往一线指导配合。</w:t>
                    </w:r>
                  </w:p>
                  <w:p w:rsidR="004B6B1E" w:rsidRDefault="004B6B1E" w:rsidP="004B6B1E">
                    <w:pPr>
                      <w:spacing w:line="320" w:lineRule="exact"/>
                      <w:rPr>
                        <w:sz w:val="24"/>
                        <w:szCs w:val="24"/>
                      </w:rPr>
                    </w:pPr>
                  </w:p>
                  <w:p w:rsidR="004B6B1E" w:rsidRDefault="004B6B1E" w:rsidP="004B6B1E">
                    <w:pPr>
                      <w:spacing w:line="320" w:lineRule="exact"/>
                      <w:rPr>
                        <w:sz w:val="24"/>
                        <w:szCs w:val="24"/>
                      </w:rPr>
                    </w:pPr>
                  </w:p>
                  <w:p w:rsidR="004B6B1E" w:rsidRDefault="004B6B1E" w:rsidP="004B6B1E">
                    <w:pPr>
                      <w:spacing w:line="320" w:lineRule="exact"/>
                      <w:rPr>
                        <w:sz w:val="24"/>
                        <w:szCs w:val="24"/>
                      </w:rPr>
                    </w:pPr>
                  </w:p>
                </w:txbxContent>
              </v:textbox>
            </v:shape>
            <v:shape id="_x0000_s1118" type="#_x0000_t202" style="position:absolute;left:5804;top:11146;width:4749;height:2734"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textbox>
                <w:txbxContent>
                  <w:p w:rsidR="004B6B1E" w:rsidRDefault="004B6B1E" w:rsidP="004B6B1E">
                    <w:pPr>
                      <w:spacing w:line="340" w:lineRule="exact"/>
                      <w:jc w:val="center"/>
                      <w:rPr>
                        <w:rFonts w:ascii="黑体" w:eastAsia="黑体" w:hAnsi="黑体"/>
                        <w:sz w:val="24"/>
                        <w:szCs w:val="24"/>
                      </w:rPr>
                    </w:pPr>
                    <w:r>
                      <w:rPr>
                        <w:rFonts w:ascii="黑体" w:eastAsia="黑体" w:hAnsi="黑体" w:hint="eastAsia"/>
                        <w:sz w:val="24"/>
                        <w:szCs w:val="24"/>
                      </w:rPr>
                      <w:t>局办公室舆情反馈处置</w:t>
                    </w:r>
                  </w:p>
                  <w:p w:rsidR="004B6B1E" w:rsidRDefault="004B6B1E" w:rsidP="004B6B1E">
                    <w:pPr>
                      <w:spacing w:line="340" w:lineRule="exact"/>
                      <w:jc w:val="center"/>
                      <w:rPr>
                        <w:rFonts w:ascii="黑体" w:eastAsia="黑体" w:hAnsi="黑体"/>
                        <w:sz w:val="24"/>
                        <w:szCs w:val="24"/>
                      </w:rPr>
                    </w:pPr>
                  </w:p>
                  <w:p w:rsidR="004B6B1E" w:rsidRDefault="004B6B1E" w:rsidP="004B6B1E">
                    <w:pPr>
                      <w:numPr>
                        <w:ilvl w:val="0"/>
                        <w:numId w:val="1"/>
                      </w:numPr>
                      <w:spacing w:line="340" w:lineRule="exact"/>
                    </w:pPr>
                    <w:r>
                      <w:rPr>
                        <w:rFonts w:hint="eastAsia"/>
                      </w:rPr>
                      <w:t xml:space="preserve"> </w:t>
                    </w:r>
                    <w:r>
                      <w:rPr>
                        <w:rFonts w:hint="eastAsia"/>
                      </w:rPr>
                      <w:t>局办公室将分管领导审定后的应对口径及处</w:t>
                    </w:r>
                    <w:r>
                      <w:rPr>
                        <w:rFonts w:hint="eastAsia"/>
                      </w:rPr>
                      <w:t xml:space="preserve">  </w:t>
                    </w:r>
                  </w:p>
                  <w:p w:rsidR="004B6B1E" w:rsidRDefault="004B6B1E" w:rsidP="004B6B1E">
                    <w:pPr>
                      <w:spacing w:line="340" w:lineRule="exact"/>
                      <w:ind w:firstLineChars="200" w:firstLine="420"/>
                    </w:pPr>
                    <w:r>
                      <w:rPr>
                        <w:rFonts w:hint="eastAsia"/>
                      </w:rPr>
                      <w:t>置方案报告局主要领导审定后，反馈市网信</w:t>
                    </w:r>
                  </w:p>
                  <w:p w:rsidR="004B6B1E" w:rsidRDefault="004B6B1E" w:rsidP="004B6B1E">
                    <w:pPr>
                      <w:spacing w:line="340" w:lineRule="exact"/>
                      <w:ind w:firstLineChars="200" w:firstLine="420"/>
                    </w:pPr>
                    <w:r>
                      <w:rPr>
                        <w:rFonts w:hint="eastAsia"/>
                      </w:rPr>
                      <w:t>办舆情处，如有必要，根据局主要领导要求</w:t>
                    </w:r>
                  </w:p>
                  <w:p w:rsidR="004B6B1E" w:rsidRDefault="004B6B1E" w:rsidP="004B6B1E">
                    <w:pPr>
                      <w:spacing w:line="340" w:lineRule="exact"/>
                      <w:ind w:firstLineChars="200" w:firstLine="420"/>
                    </w:pPr>
                    <w:r>
                      <w:rPr>
                        <w:rFonts w:hint="eastAsia"/>
                      </w:rPr>
                      <w:t>报相关市领导。</w:t>
                    </w:r>
                  </w:p>
                  <w:p w:rsidR="004B6B1E" w:rsidRDefault="004B6B1E" w:rsidP="004B6B1E">
                    <w:pPr>
                      <w:spacing w:line="320" w:lineRule="exact"/>
                      <w:rPr>
                        <w:sz w:val="24"/>
                        <w:szCs w:val="24"/>
                      </w:rPr>
                    </w:pPr>
                  </w:p>
                </w:txbxContent>
              </v:textbox>
            </v:shape>
            <v:line id="_x0000_s1119" style="position:absolute" from="4448,14100" to="7043,141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line id="_x0000_s1120" style="position:absolute" from="4403,13875" to="4406,14104"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line id="_x0000_s1121" style="position:absolute" from="7028,13845" to="7043,141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group>
        </w:pict>
      </w:r>
    </w:p>
    <w:sectPr w:rsidR="004B6B1E" w:rsidSect="00863C39">
      <w:pgSz w:w="11905" w:h="16838"/>
      <w:pgMar w:top="1701" w:right="1701" w:bottom="1477" w:left="1281" w:header="1134" w:footer="1134"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98" w:rsidRDefault="00CC0498" w:rsidP="00863C39">
      <w:r>
        <w:separator/>
      </w:r>
    </w:p>
  </w:endnote>
  <w:endnote w:type="continuationSeparator" w:id="0">
    <w:p w:rsidR="00CC0498" w:rsidRDefault="00CC0498" w:rsidP="00863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0496"/>
      <w:docPartObj>
        <w:docPartGallery w:val="Page Numbers (Bottom of Page)"/>
        <w:docPartUnique/>
      </w:docPartObj>
    </w:sdtPr>
    <w:sdtContent>
      <w:p w:rsidR="0014686C" w:rsidRDefault="008366F0" w:rsidP="0014686C">
        <w:pPr>
          <w:pStyle w:val="a3"/>
          <w:jc w:val="center"/>
        </w:pPr>
        <w:fldSimple w:instr=" PAGE   \* MERGEFORMAT ">
          <w:r w:rsidR="00EC6074" w:rsidRPr="00EC6074">
            <w:rPr>
              <w:noProof/>
              <w:lang w:val="zh-CN"/>
            </w:rPr>
            <w:t>10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0497"/>
      <w:docPartObj>
        <w:docPartGallery w:val="Page Numbers (Bottom of Page)"/>
        <w:docPartUnique/>
      </w:docPartObj>
    </w:sdtPr>
    <w:sdtContent>
      <w:p w:rsidR="0014686C" w:rsidRDefault="008366F0" w:rsidP="0014686C">
        <w:pPr>
          <w:pStyle w:val="a3"/>
          <w:jc w:val="center"/>
        </w:pPr>
        <w:fldSimple w:instr=" PAGE   \* MERGEFORMAT ">
          <w:r w:rsidR="00EC6074" w:rsidRPr="00EC6074">
            <w:rPr>
              <w:noProof/>
              <w:lang w:val="zh-CN"/>
            </w:rPr>
            <w:t>13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39" w:rsidRDefault="008366F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863C39" w:rsidRDefault="008366F0">
                <w:pPr>
                  <w:pStyle w:val="a3"/>
                </w:pPr>
                <w:r>
                  <w:rPr>
                    <w:rFonts w:hint="eastAsia"/>
                  </w:rPr>
                  <w:fldChar w:fldCharType="begin"/>
                </w:r>
                <w:r w:rsidR="00A670C6">
                  <w:rPr>
                    <w:rFonts w:hint="eastAsia"/>
                  </w:rPr>
                  <w:instrText xml:space="preserve"> PAGE  \* MERGEFORMAT </w:instrText>
                </w:r>
                <w:r>
                  <w:rPr>
                    <w:rFonts w:hint="eastAsia"/>
                  </w:rPr>
                  <w:fldChar w:fldCharType="separate"/>
                </w:r>
                <w:r w:rsidR="00EC6074">
                  <w:rPr>
                    <w:noProof/>
                  </w:rPr>
                  <w:t>15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98" w:rsidRDefault="00CC0498" w:rsidP="00863C39">
      <w:r>
        <w:separator/>
      </w:r>
    </w:p>
  </w:footnote>
  <w:footnote w:type="continuationSeparator" w:id="0">
    <w:p w:rsidR="00CC0498" w:rsidRDefault="00CC0498" w:rsidP="00863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D31F1D"/>
    <w:multiLevelType w:val="singleLevel"/>
    <w:tmpl w:val="F6D31F1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HorizontalSpacing w:val="105"/>
  <w:drawingGridVerticalSpacing w:val="-7946"/>
  <w:displayHorizontalDrawingGridEvery w:val="2"/>
  <w:displayVerticalDrawingGridEvery w:val="2"/>
  <w:characterSpacingControl w:val="compressPunctuation"/>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783773AE"/>
    <w:rsid w:val="0014686C"/>
    <w:rsid w:val="001A16BD"/>
    <w:rsid w:val="00275BFD"/>
    <w:rsid w:val="004B6B1E"/>
    <w:rsid w:val="006C5E8A"/>
    <w:rsid w:val="008246B8"/>
    <w:rsid w:val="008366F0"/>
    <w:rsid w:val="00863C39"/>
    <w:rsid w:val="00917254"/>
    <w:rsid w:val="00947E3C"/>
    <w:rsid w:val="00982543"/>
    <w:rsid w:val="009F02DB"/>
    <w:rsid w:val="00A670C6"/>
    <w:rsid w:val="00CC0498"/>
    <w:rsid w:val="00EC6074"/>
    <w:rsid w:val="00ED58EF"/>
    <w:rsid w:val="04B0784C"/>
    <w:rsid w:val="0E1E23CA"/>
    <w:rsid w:val="0F1B7C9F"/>
    <w:rsid w:val="0FE93B06"/>
    <w:rsid w:val="106606CD"/>
    <w:rsid w:val="10DC6FA2"/>
    <w:rsid w:val="11D420B6"/>
    <w:rsid w:val="142A4F23"/>
    <w:rsid w:val="16AB5E91"/>
    <w:rsid w:val="176C79E1"/>
    <w:rsid w:val="179D0962"/>
    <w:rsid w:val="19BE0295"/>
    <w:rsid w:val="1AFA5B00"/>
    <w:rsid w:val="1B61318B"/>
    <w:rsid w:val="1E7F25F6"/>
    <w:rsid w:val="1F9079D9"/>
    <w:rsid w:val="1FDA4F39"/>
    <w:rsid w:val="207D4125"/>
    <w:rsid w:val="209373D6"/>
    <w:rsid w:val="211056C8"/>
    <w:rsid w:val="28E83BF7"/>
    <w:rsid w:val="2A15422A"/>
    <w:rsid w:val="2FA03E0F"/>
    <w:rsid w:val="30933F95"/>
    <w:rsid w:val="33663521"/>
    <w:rsid w:val="343B0A4D"/>
    <w:rsid w:val="360E5B0C"/>
    <w:rsid w:val="36BA6081"/>
    <w:rsid w:val="39EE241F"/>
    <w:rsid w:val="3C693B67"/>
    <w:rsid w:val="3CC92485"/>
    <w:rsid w:val="3D0D1633"/>
    <w:rsid w:val="3F920895"/>
    <w:rsid w:val="41897850"/>
    <w:rsid w:val="4AE66567"/>
    <w:rsid w:val="4FDF06D9"/>
    <w:rsid w:val="516135C9"/>
    <w:rsid w:val="51757B58"/>
    <w:rsid w:val="517E7386"/>
    <w:rsid w:val="53E77C97"/>
    <w:rsid w:val="543257A9"/>
    <w:rsid w:val="547C5C90"/>
    <w:rsid w:val="56C137B4"/>
    <w:rsid w:val="5DAA157A"/>
    <w:rsid w:val="5F1143E7"/>
    <w:rsid w:val="5FB8728A"/>
    <w:rsid w:val="63B41BE0"/>
    <w:rsid w:val="66381BA4"/>
    <w:rsid w:val="67322768"/>
    <w:rsid w:val="69D5495B"/>
    <w:rsid w:val="6BA92989"/>
    <w:rsid w:val="6D4148D8"/>
    <w:rsid w:val="6F9F6DE0"/>
    <w:rsid w:val="717504FD"/>
    <w:rsid w:val="73203156"/>
    <w:rsid w:val="74A67448"/>
    <w:rsid w:val="766D5557"/>
    <w:rsid w:val="783773AE"/>
    <w:rsid w:val="7C05130E"/>
    <w:rsid w:val="7C762756"/>
    <w:rsid w:val="7D406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rules v:ext="edit">
        <o:r id="V:Rule15" type="connector" idref="#_x0000_s1111"/>
        <o:r id="V:Rule16" type="connector" idref="#_x0000_s1109"/>
        <o:r id="V:Rule17" type="connector" idref="#_x0000_s1063"/>
        <o:r id="V:Rule18" type="connector" idref="#_x0000_s1100"/>
        <o:r id="V:Rule19" type="connector" idref="#_x0000_s1105"/>
        <o:r id="V:Rule20" type="connector" idref="#自选图形 1046"/>
        <o:r id="V:Rule21" type="connector" idref="#_x0000_s1061"/>
        <o:r id="V:Rule22" type="connector" idref="#_x0000_s1059"/>
        <o:r id="V:Rule23" type="connector" idref="#_x0000_s1110"/>
        <o:r id="V:Rule24" type="connector" idref="#_x0000_s1114"/>
        <o:r id="V:Rule25" type="connector" idref="#自选图形 1054"/>
        <o:r id="V:Rule26" type="connector" idref="#_x0000_s1099"/>
        <o:r id="V:Rule27" type="connector" idref="#_x0000_s1057"/>
        <o:r id="V:Rule28"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C39"/>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63C39"/>
    <w:pPr>
      <w:tabs>
        <w:tab w:val="center" w:pos="4153"/>
        <w:tab w:val="right" w:pos="8306"/>
      </w:tabs>
      <w:snapToGrid w:val="0"/>
      <w:jc w:val="left"/>
    </w:pPr>
    <w:rPr>
      <w:sz w:val="18"/>
    </w:rPr>
  </w:style>
  <w:style w:type="paragraph" w:styleId="a4">
    <w:name w:val="header"/>
    <w:basedOn w:val="a"/>
    <w:qFormat/>
    <w:rsid w:val="00863C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863C39"/>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63C39"/>
    <w:rPr>
      <w:color w:val="0000FF"/>
      <w:u w:val="single"/>
    </w:rPr>
  </w:style>
  <w:style w:type="character" w:customStyle="1" w:styleId="Char">
    <w:name w:val="页脚 Char"/>
    <w:link w:val="a3"/>
    <w:uiPriority w:val="99"/>
    <w:rsid w:val="0014686C"/>
    <w:rPr>
      <w:rFonts w:ascii="Calibri" w:eastAsia="宋体" w:hAnsi="Calibri" w:cs="Calibri"/>
      <w:kern w:val="2"/>
      <w:sz w:val="1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rdap.palmyou.com/trdap/" TargetMode="External"/><Relationship Id="rId13" Type="http://schemas.openxmlformats.org/officeDocument/2006/relationships/hyperlink" Target="mailto:wgjswc@yahoo.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gjswc@163.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80982734@qq.com" TargetMode="External"/><Relationship Id="rId14" Type="http://schemas.openxmlformats.org/officeDocument/2006/relationships/hyperlink" Target="mailto:shwlsafe@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768</Words>
  <Characters>4384</Characters>
  <Application>Microsoft Office Word</Application>
  <DocSecurity>0</DocSecurity>
  <Lines>36</Lines>
  <Paragraphs>10</Paragraphs>
  <ScaleCrop>false</ScaleCrop>
  <Company>Microsoft</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杨瑞娴</dc:creator>
  <cp:lastModifiedBy>use</cp:lastModifiedBy>
  <cp:revision>2</cp:revision>
  <cp:lastPrinted>2020-09-22T10:03:00Z</cp:lastPrinted>
  <dcterms:created xsi:type="dcterms:W3CDTF">2020-09-23T06:30:00Z</dcterms:created>
  <dcterms:modified xsi:type="dcterms:W3CDTF">2020-09-23T06:30:00Z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