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1" w:rsidRDefault="005D0F55" w:rsidP="005D0F55">
      <w:pPr>
        <w:suppressAutoHyphens w:val="0"/>
        <w:spacing w:line="560" w:lineRule="exact"/>
        <w:rPr>
          <w:rFonts w:ascii="仿宋_GB2312" w:eastAsia="仿宋_GB2312"/>
          <w:sz w:val="32"/>
          <w:szCs w:val="32"/>
        </w:rPr>
      </w:pPr>
      <w:r w:rsidRPr="005D0F55">
        <w:rPr>
          <w:rFonts w:ascii="仿宋_GB2312" w:eastAsia="仿宋_GB2312" w:hint="eastAsia"/>
          <w:sz w:val="32"/>
          <w:szCs w:val="32"/>
        </w:rPr>
        <w:t>附件2</w:t>
      </w:r>
    </w:p>
    <w:p w:rsidR="005D0F55" w:rsidRPr="005D0F55" w:rsidRDefault="005D0F55" w:rsidP="005D0F55">
      <w:pPr>
        <w:pStyle w:val="a0"/>
      </w:pPr>
    </w:p>
    <w:p w:rsidR="00127C75" w:rsidRDefault="00127C75" w:rsidP="00127C75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 w:hint="eastAsia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127C75" w:rsidRDefault="00127C75" w:rsidP="00127C75">
      <w:pPr>
        <w:suppressAutoHyphens w:val="0"/>
        <w:spacing w:line="560" w:lineRule="exact"/>
        <w:ind w:firstLineChars="100" w:firstLine="301"/>
        <w:jc w:val="center"/>
        <w:rPr>
          <w:rFonts w:ascii="宋体" w:hAnsi="宋体" w:cs="华文中宋" w:hint="eastAsia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（2024年度）</w:t>
      </w:r>
    </w:p>
    <w:p w:rsidR="00127C75" w:rsidRDefault="00127C75" w:rsidP="00127C75">
      <w:pPr>
        <w:suppressAutoHyphens w:val="0"/>
        <w:spacing w:line="560" w:lineRule="exact"/>
        <w:ind w:firstLineChars="100" w:firstLine="210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jc w:val="center"/>
        <w:rPr>
          <w:rFonts w:ascii="宋体" w:hAnsi="宋体" w:cs="华文中宋" w:hint="eastAsia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申报类别：网络微短剧特色活动</w:t>
      </w: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项目名称</w:t>
      </w: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szCs w:val="21"/>
          <w:lang w:val="en-US" w:eastAsia="zh-CN"/>
        </w:rPr>
        <w:pict>
          <v:line id="直线 3" o:spid="_x0000_s2071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申请单位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</w:rPr>
        <w:t xml:space="preserve">                            </w:t>
      </w:r>
      <w:r>
        <w:rPr>
          <w:rFonts w:cs="宋体" w:hint="eastAsia"/>
          <w:b/>
          <w:bCs/>
          <w:sz w:val="28"/>
          <w:szCs w:val="28"/>
        </w:rPr>
        <w:t>（盖章）</w:t>
      </w: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szCs w:val="21"/>
          <w:lang w:val="en-US" w:eastAsia="zh-CN"/>
        </w:rPr>
        <w:pict>
          <v:line id="直线 5" o:spid="_x0000_s2077" style="position:absolute;left:0;text-align:left;z-index:251666432" from="114.75pt,27.9pt" to="339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A6Q6etwAAAAJAQAADwAAAGRycy9kb3du&#10;cmV2LnhtbEyPTU+DQBCG7yb+h82YeGnaRQytRZbGqNy8tGq8TmEEIjtL2W2L/nqHkx7nnSfvR7YZ&#10;badONPjWsYGbRQSKuHRVy7WBt9difgfKB+QKO8dk4Js8bPLLiwzTyp15S6ddqJWYsE/RQBNCn2rt&#10;y4Ys+oXrieX36QaLQc6h1tWAZzG3nY6jaKkttiwJDfb02FD5tTtaA754p0PxMytn0cdt7Sg+PL08&#10;ozHXV+PDPahAY/iDYaov1SGXTnt35MqrzkAcrxNBDSSJTBBguZqE/SSsQeeZ/r8g/wUAAP//AwBQ&#10;SwECLQAUAAYACAAAACEAtoM4kv4AAADhAQAAEwAAAAAAAAAAAAAAAAAAAAAAW0NvbnRlbnRfVHlw&#10;ZXNdLnhtbFBLAQItABQABgAIAAAAIQA4/SH/1gAAAJQBAAALAAAAAAAAAAAAAAAAAC8BAABfcmVs&#10;cy8ucmVsc1BLAQItABQABgAIAAAAIQBBeJEruwEAAHwDAAAOAAAAAAAAAAAAAAAAAC4CAABkcnMv&#10;ZTJvRG9jLnhtbFBLAQItABQABgAIAAAAIQADpDp63AAAAAkBAAAPAAAAAAAAAAAAAAAAABUEAABk&#10;cnMvZG93bnJldi54bWxQSwUGAAAAAAQABADzAAAAHgUAAAAA&#10;"/>
        </w:pict>
      </w:r>
      <w:r>
        <w:rPr>
          <w:szCs w:val="21"/>
          <w:lang w:val="en-US" w:eastAsia="zh-CN"/>
        </w:rPr>
        <w:pict>
          <v:line id="直线 4" o:spid="_x0000_s2072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法定代表人</w:t>
      </w: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项目联系人</w:t>
      </w:r>
    </w:p>
    <w:p w:rsidR="00127C75" w:rsidRDefault="00127C75" w:rsidP="00127C75">
      <w:pPr>
        <w:suppressAutoHyphens w:val="0"/>
        <w:spacing w:line="560" w:lineRule="exact"/>
        <w:ind w:firstLineChars="472" w:firstLine="991"/>
        <w:rPr>
          <w:b/>
          <w:bCs/>
          <w:sz w:val="28"/>
          <w:szCs w:val="28"/>
          <w:u w:val="single"/>
        </w:rPr>
      </w:pPr>
      <w:r>
        <w:rPr>
          <w:szCs w:val="21"/>
          <w:lang w:val="en-US" w:eastAsia="zh-CN"/>
        </w:rPr>
        <w:pict>
          <v:line id="直线 6" o:spid="_x0000_s2073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>
        <w:rPr>
          <w:rFonts w:cs="宋体" w:hint="eastAsia"/>
          <w:b/>
          <w:bCs/>
          <w:sz w:val="28"/>
          <w:szCs w:val="28"/>
        </w:rPr>
        <w:t>手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机</w:t>
      </w: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szCs w:val="21"/>
          <w:lang w:val="en-US" w:eastAsia="zh-CN"/>
        </w:rPr>
        <w:pict>
          <v:line id="直线 7" o:spid="_x0000_s2074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szCs w:val="21"/>
          <w:lang w:val="en-US" w:eastAsia="zh-CN"/>
        </w:rPr>
        <w:pict>
          <v:line id="直线 9" o:spid="_x0000_s2076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电子邮箱</w:t>
      </w:r>
    </w:p>
    <w:p w:rsidR="00127C75" w:rsidRDefault="00127C75" w:rsidP="00127C75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b/>
          <w:bCs/>
          <w:sz w:val="28"/>
          <w:szCs w:val="28"/>
        </w:rPr>
      </w:pPr>
      <w:r>
        <w:rPr>
          <w:szCs w:val="21"/>
          <w:lang w:val="en-US" w:eastAsia="zh-CN"/>
        </w:rPr>
        <w:pict>
          <v:line id="直线 8" o:spid="_x0000_s2075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127C75" w:rsidRDefault="00127C75" w:rsidP="00127C75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127C75" w:rsidRDefault="00127C75" w:rsidP="00127C75">
      <w:pPr>
        <w:tabs>
          <w:tab w:val="left" w:pos="1800"/>
        </w:tabs>
        <w:suppressAutoHyphens w:val="0"/>
        <w:spacing w:line="560" w:lineRule="exact"/>
        <w:ind w:left="-540"/>
        <w:rPr>
          <w:szCs w:val="22"/>
        </w:rPr>
      </w:pPr>
      <w:r>
        <w:rPr>
          <w:szCs w:val="22"/>
        </w:rPr>
        <w:br w:type="page"/>
      </w:r>
    </w:p>
    <w:tbl>
      <w:tblPr>
        <w:tblW w:w="8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4"/>
        <w:gridCol w:w="680"/>
        <w:gridCol w:w="725"/>
        <w:gridCol w:w="580"/>
        <w:gridCol w:w="708"/>
        <w:gridCol w:w="14"/>
        <w:gridCol w:w="769"/>
        <w:gridCol w:w="68"/>
        <w:gridCol w:w="567"/>
        <w:gridCol w:w="503"/>
        <w:gridCol w:w="64"/>
        <w:gridCol w:w="425"/>
        <w:gridCol w:w="1519"/>
      </w:tblGrid>
      <w:tr w:rsidR="00127C75" w:rsidTr="00E34522">
        <w:trPr>
          <w:cantSplit/>
          <w:trHeight w:val="528"/>
        </w:trPr>
        <w:tc>
          <w:tcPr>
            <w:tcW w:w="8566" w:type="dxa"/>
            <w:gridSpan w:val="13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127C75" w:rsidTr="00E34522">
        <w:trPr>
          <w:trHeight w:val="69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69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</w:t>
            </w:r>
          </w:p>
        </w:tc>
        <w:tc>
          <w:tcPr>
            <w:tcW w:w="1985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511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67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地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（区县）</w:t>
            </w:r>
          </w:p>
        </w:tc>
        <w:tc>
          <w:tcPr>
            <w:tcW w:w="1985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税务登记地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（区县）</w:t>
            </w:r>
          </w:p>
        </w:tc>
        <w:tc>
          <w:tcPr>
            <w:tcW w:w="2511" w:type="dxa"/>
            <w:gridSpan w:val="4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52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985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4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52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ind w:leftChars="61" w:left="128" w:firstLine="1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6622" w:type="dxa"/>
            <w:gridSpan w:val="1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数</w:t>
            </w:r>
          </w:p>
        </w:tc>
        <w:tc>
          <w:tcPr>
            <w:tcW w:w="1985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5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125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经营范围</w:t>
            </w:r>
          </w:p>
        </w:tc>
        <w:tc>
          <w:tcPr>
            <w:tcW w:w="1985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信用等级</w:t>
            </w:r>
          </w:p>
        </w:tc>
        <w:tc>
          <w:tcPr>
            <w:tcW w:w="1559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银行</w:t>
            </w:r>
          </w:p>
        </w:tc>
        <w:tc>
          <w:tcPr>
            <w:tcW w:w="1519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等级</w:t>
            </w:r>
          </w:p>
        </w:tc>
      </w:tr>
      <w:tr w:rsidR="00127C75" w:rsidTr="00E34522">
        <w:trPr>
          <w:cantSplit/>
          <w:trHeight w:val="682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Cs w:val="22"/>
              </w:rPr>
            </w:pPr>
            <w:r>
              <w:rPr>
                <w:rFonts w:cs="宋体" w:hint="eastAsia"/>
                <w:sz w:val="28"/>
                <w:szCs w:val="28"/>
              </w:rPr>
              <w:t>银行账号</w:t>
            </w: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账户名称</w:t>
            </w:r>
          </w:p>
        </w:tc>
        <w:tc>
          <w:tcPr>
            <w:tcW w:w="5217" w:type="dxa"/>
            <w:gridSpan w:val="10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04"/>
        </w:trPr>
        <w:tc>
          <w:tcPr>
            <w:tcW w:w="1944" w:type="dxa"/>
            <w:vMerge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5217" w:type="dxa"/>
            <w:gridSpan w:val="10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12"/>
        </w:trPr>
        <w:tc>
          <w:tcPr>
            <w:tcW w:w="1944" w:type="dxa"/>
            <w:vMerge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开户银行</w:t>
            </w:r>
          </w:p>
        </w:tc>
        <w:tc>
          <w:tcPr>
            <w:tcW w:w="5217" w:type="dxa"/>
            <w:gridSpan w:val="10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2303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介</w:t>
            </w:r>
          </w:p>
        </w:tc>
        <w:tc>
          <w:tcPr>
            <w:tcW w:w="6622" w:type="dxa"/>
            <w:gridSpan w:val="1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单位既往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获得各类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市级政府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经费支持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的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况</w:t>
            </w:r>
          </w:p>
        </w:tc>
        <w:tc>
          <w:tcPr>
            <w:tcW w:w="6622" w:type="dxa"/>
            <w:gridSpan w:val="1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8566" w:type="dxa"/>
            <w:gridSpan w:val="13"/>
          </w:tcPr>
          <w:p w:rsidR="00127C75" w:rsidRDefault="00127C75" w:rsidP="00E34522">
            <w:pPr>
              <w:suppressAutoHyphens w:val="0"/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二、项目人员基本情况</w:t>
            </w:r>
          </w:p>
        </w:tc>
      </w:tr>
      <w:tr w:rsidR="00127C75" w:rsidTr="00E34522">
        <w:trPr>
          <w:cantSplit/>
          <w:trHeight w:val="734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2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707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36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707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30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电子邮箱</w:t>
            </w:r>
          </w:p>
        </w:tc>
        <w:tc>
          <w:tcPr>
            <w:tcW w:w="2707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  <w:tc>
          <w:tcPr>
            <w:tcW w:w="2008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8566" w:type="dxa"/>
            <w:gridSpan w:val="13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127C75" w:rsidTr="00E34522">
        <w:trPr>
          <w:cantSplit/>
          <w:trHeight w:val="71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主办单位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12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承办单位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举办地点</w:t>
            </w:r>
          </w:p>
        </w:tc>
        <w:tc>
          <w:tcPr>
            <w:tcW w:w="2693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举办时间</w:t>
            </w: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86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骨干企业占比</w:t>
            </w:r>
          </w:p>
        </w:tc>
        <w:tc>
          <w:tcPr>
            <w:tcW w:w="2693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专业观众人数</w:t>
            </w: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80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已举办届次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339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是否有门票或者经营性收入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                □否</w:t>
            </w:r>
          </w:p>
        </w:tc>
      </w:tr>
      <w:tr w:rsidR="00127C75" w:rsidTr="00E34522">
        <w:trPr>
          <w:cantSplit/>
          <w:trHeight w:hRule="exact" w:val="5777"/>
        </w:trPr>
        <w:tc>
          <w:tcPr>
            <w:tcW w:w="1944" w:type="dxa"/>
            <w:textDirection w:val="tbRlV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项目主要内容</w:t>
            </w:r>
          </w:p>
        </w:tc>
        <w:tc>
          <w:tcPr>
            <w:tcW w:w="6622" w:type="dxa"/>
            <w:gridSpan w:val="12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（项目内容简介，500字以内）</w:t>
            </w: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hRule="exact" w:val="8090"/>
        </w:trPr>
        <w:tc>
          <w:tcPr>
            <w:tcW w:w="1944" w:type="dxa"/>
            <w:textDirection w:val="tbRlV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项目成果</w:t>
            </w:r>
          </w:p>
        </w:tc>
        <w:tc>
          <w:tcPr>
            <w:tcW w:w="6622" w:type="dxa"/>
            <w:gridSpan w:val="1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字以内，可说明活动举办情况、亮点、影响范围、对微短剧产业推动作用等）</w:t>
            </w: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495"/>
        </w:trPr>
        <w:tc>
          <w:tcPr>
            <w:tcW w:w="8566" w:type="dxa"/>
            <w:gridSpan w:val="1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四、项目资金情况（单位：万元）</w:t>
            </w:r>
          </w:p>
        </w:tc>
      </w:tr>
      <w:tr w:rsidR="00127C75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6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27C75" w:rsidTr="00E34522">
        <w:trPr>
          <w:cantSplit/>
          <w:trHeight w:val="90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总投资明细，填写大类，前4项必填，其他用途可根据实际情况填写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占总投资比例（%）</w:t>
            </w:r>
          </w:p>
        </w:tc>
      </w:tr>
      <w:tr w:rsidR="00127C75" w:rsidTr="00E34522">
        <w:trPr>
          <w:cantSplit/>
          <w:trHeight w:val="560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场租费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搭建费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推广宣传费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物料费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985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8566" w:type="dxa"/>
            <w:gridSpan w:val="1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五、项目经济指标（单位：万元）</w:t>
            </w: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收入明细，填写大类即可（以下分类为示例，请根据实际情况填写）</w:t>
            </w: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门票收入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8566" w:type="dxa"/>
            <w:gridSpan w:val="1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六、其他情况</w:t>
            </w:r>
          </w:p>
        </w:tc>
      </w:tr>
      <w:tr w:rsidR="00127C75" w:rsidTr="00E34522">
        <w:trPr>
          <w:cantSplit/>
          <w:trHeight w:val="661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是否获得市级其他财政经费支持</w:t>
            </w:r>
          </w:p>
        </w:tc>
        <w:tc>
          <w:tcPr>
            <w:tcW w:w="680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6" w:type="dxa"/>
            <w:gridSpan w:val="6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22" w:type="dxa"/>
            <w:gridSpan w:val="1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127C75" w:rsidTr="00E34522">
        <w:trPr>
          <w:cantSplit/>
          <w:trHeight w:val="3503"/>
        </w:trPr>
        <w:tc>
          <w:tcPr>
            <w:tcW w:w="8566" w:type="dxa"/>
            <w:gridSpan w:val="13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七、申报单位承诺声明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本单位拥有申报项目相关权益，填报表格和递交材料真实有效，所申报项目不侵犯任何第三方知识产权，并对此承担法律责任。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8B0521" w:rsidRPr="00D236A9" w:rsidRDefault="008B0521" w:rsidP="008B0521">
      <w:pPr>
        <w:suppressAutoHyphens w:val="0"/>
        <w:spacing w:line="560" w:lineRule="exact"/>
        <w:rPr>
          <w:szCs w:val="22"/>
        </w:rPr>
      </w:pPr>
    </w:p>
    <w:p w:rsidR="00040CC1" w:rsidRPr="008B0521" w:rsidRDefault="00040CC1" w:rsidP="008B0521"/>
    <w:sectPr w:rsidR="00040CC1" w:rsidRPr="008B0521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F2" w:rsidRDefault="002361F2" w:rsidP="00BD7762">
      <w:r>
        <w:separator/>
      </w:r>
    </w:p>
  </w:endnote>
  <w:endnote w:type="continuationSeparator" w:id="1">
    <w:p w:rsidR="002361F2" w:rsidRDefault="002361F2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36B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6B0F">
              <w:rPr>
                <w:b/>
                <w:sz w:val="24"/>
                <w:szCs w:val="24"/>
              </w:rPr>
              <w:fldChar w:fldCharType="separate"/>
            </w:r>
            <w:r w:rsidR="00127C75">
              <w:rPr>
                <w:b/>
                <w:noProof/>
              </w:rPr>
              <w:t>6</w:t>
            </w:r>
            <w:r w:rsidR="00136B0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36B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6B0F">
              <w:rPr>
                <w:b/>
                <w:sz w:val="24"/>
                <w:szCs w:val="24"/>
              </w:rPr>
              <w:fldChar w:fldCharType="separate"/>
            </w:r>
            <w:r w:rsidR="00127C75">
              <w:rPr>
                <w:b/>
                <w:noProof/>
              </w:rPr>
              <w:t>6</w:t>
            </w:r>
            <w:r w:rsidR="00136B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F2" w:rsidRDefault="002361F2" w:rsidP="00BD7762">
      <w:r>
        <w:separator/>
      </w:r>
    </w:p>
  </w:footnote>
  <w:footnote w:type="continuationSeparator" w:id="1">
    <w:p w:rsidR="002361F2" w:rsidRDefault="002361F2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16263"/>
    <w:rsid w:val="0002255C"/>
    <w:rsid w:val="0002791B"/>
    <w:rsid w:val="000337B1"/>
    <w:rsid w:val="00034620"/>
    <w:rsid w:val="00040CC1"/>
    <w:rsid w:val="00044C14"/>
    <w:rsid w:val="0005284B"/>
    <w:rsid w:val="00070B8B"/>
    <w:rsid w:val="00075866"/>
    <w:rsid w:val="000774A4"/>
    <w:rsid w:val="00087E97"/>
    <w:rsid w:val="0009058A"/>
    <w:rsid w:val="0009096F"/>
    <w:rsid w:val="000A1C69"/>
    <w:rsid w:val="000A5120"/>
    <w:rsid w:val="000E2C06"/>
    <w:rsid w:val="000E357B"/>
    <w:rsid w:val="000E5351"/>
    <w:rsid w:val="000F489C"/>
    <w:rsid w:val="00102688"/>
    <w:rsid w:val="00102D86"/>
    <w:rsid w:val="00104A67"/>
    <w:rsid w:val="001134FF"/>
    <w:rsid w:val="0011639A"/>
    <w:rsid w:val="00120B93"/>
    <w:rsid w:val="00127C75"/>
    <w:rsid w:val="00136B0F"/>
    <w:rsid w:val="001911C3"/>
    <w:rsid w:val="00191E09"/>
    <w:rsid w:val="001A2A3D"/>
    <w:rsid w:val="001A5211"/>
    <w:rsid w:val="001B313D"/>
    <w:rsid w:val="001E2DC2"/>
    <w:rsid w:val="001E4512"/>
    <w:rsid w:val="001E7001"/>
    <w:rsid w:val="00205338"/>
    <w:rsid w:val="0021713B"/>
    <w:rsid w:val="002234D5"/>
    <w:rsid w:val="00224DAB"/>
    <w:rsid w:val="0023476F"/>
    <w:rsid w:val="002361F2"/>
    <w:rsid w:val="00255107"/>
    <w:rsid w:val="00262B95"/>
    <w:rsid w:val="00274605"/>
    <w:rsid w:val="00287FAE"/>
    <w:rsid w:val="00296CA6"/>
    <w:rsid w:val="002A15B2"/>
    <w:rsid w:val="002A5E5B"/>
    <w:rsid w:val="002B4984"/>
    <w:rsid w:val="002C7597"/>
    <w:rsid w:val="002E77B4"/>
    <w:rsid w:val="002F7D8E"/>
    <w:rsid w:val="00306F19"/>
    <w:rsid w:val="00331775"/>
    <w:rsid w:val="00351E38"/>
    <w:rsid w:val="00386FD4"/>
    <w:rsid w:val="00391C4C"/>
    <w:rsid w:val="00392D9C"/>
    <w:rsid w:val="003A0C11"/>
    <w:rsid w:val="003B6309"/>
    <w:rsid w:val="003D0F08"/>
    <w:rsid w:val="003E1E75"/>
    <w:rsid w:val="003E6AE7"/>
    <w:rsid w:val="00404DCF"/>
    <w:rsid w:val="00413609"/>
    <w:rsid w:val="0041433C"/>
    <w:rsid w:val="00416AFB"/>
    <w:rsid w:val="00453E4A"/>
    <w:rsid w:val="00460868"/>
    <w:rsid w:val="00464A9A"/>
    <w:rsid w:val="00485F34"/>
    <w:rsid w:val="004D55A3"/>
    <w:rsid w:val="004E0212"/>
    <w:rsid w:val="004E6FA9"/>
    <w:rsid w:val="00501991"/>
    <w:rsid w:val="00504F55"/>
    <w:rsid w:val="00527272"/>
    <w:rsid w:val="00531242"/>
    <w:rsid w:val="00545786"/>
    <w:rsid w:val="00547D8D"/>
    <w:rsid w:val="00557E65"/>
    <w:rsid w:val="00564FA3"/>
    <w:rsid w:val="00570D0C"/>
    <w:rsid w:val="005817D8"/>
    <w:rsid w:val="00592BEA"/>
    <w:rsid w:val="005A3BB6"/>
    <w:rsid w:val="005B12EF"/>
    <w:rsid w:val="005B3ABC"/>
    <w:rsid w:val="005C24C1"/>
    <w:rsid w:val="005D0A0A"/>
    <w:rsid w:val="005D0F55"/>
    <w:rsid w:val="005D3EE2"/>
    <w:rsid w:val="005E48A6"/>
    <w:rsid w:val="005E5F6D"/>
    <w:rsid w:val="00602196"/>
    <w:rsid w:val="006042CA"/>
    <w:rsid w:val="006315FA"/>
    <w:rsid w:val="00632E03"/>
    <w:rsid w:val="0063652C"/>
    <w:rsid w:val="0064230B"/>
    <w:rsid w:val="0064765E"/>
    <w:rsid w:val="00682DE7"/>
    <w:rsid w:val="00682EEC"/>
    <w:rsid w:val="00684160"/>
    <w:rsid w:val="006860EF"/>
    <w:rsid w:val="006B0AF9"/>
    <w:rsid w:val="006C23FD"/>
    <w:rsid w:val="006D0538"/>
    <w:rsid w:val="006D279C"/>
    <w:rsid w:val="006D39DB"/>
    <w:rsid w:val="006E71E7"/>
    <w:rsid w:val="006F2592"/>
    <w:rsid w:val="0073365A"/>
    <w:rsid w:val="00741B81"/>
    <w:rsid w:val="0078133A"/>
    <w:rsid w:val="00783E44"/>
    <w:rsid w:val="00784259"/>
    <w:rsid w:val="00792E82"/>
    <w:rsid w:val="007A08AA"/>
    <w:rsid w:val="007A2253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26DC9"/>
    <w:rsid w:val="008344EE"/>
    <w:rsid w:val="0084729D"/>
    <w:rsid w:val="00852986"/>
    <w:rsid w:val="008821D5"/>
    <w:rsid w:val="00884C23"/>
    <w:rsid w:val="008904E0"/>
    <w:rsid w:val="00893F35"/>
    <w:rsid w:val="008B0521"/>
    <w:rsid w:val="008B309E"/>
    <w:rsid w:val="008B606B"/>
    <w:rsid w:val="008D3158"/>
    <w:rsid w:val="008E0E2E"/>
    <w:rsid w:val="008E2FAE"/>
    <w:rsid w:val="008F0742"/>
    <w:rsid w:val="009161CE"/>
    <w:rsid w:val="0092772F"/>
    <w:rsid w:val="00932864"/>
    <w:rsid w:val="00934E11"/>
    <w:rsid w:val="00935E23"/>
    <w:rsid w:val="00956078"/>
    <w:rsid w:val="00964302"/>
    <w:rsid w:val="0096799E"/>
    <w:rsid w:val="00970F89"/>
    <w:rsid w:val="009779DE"/>
    <w:rsid w:val="0098510C"/>
    <w:rsid w:val="009A4F4E"/>
    <w:rsid w:val="009A70AD"/>
    <w:rsid w:val="009C76A3"/>
    <w:rsid w:val="009D01B6"/>
    <w:rsid w:val="009E2AFD"/>
    <w:rsid w:val="009F26C2"/>
    <w:rsid w:val="00A00AD0"/>
    <w:rsid w:val="00A136B2"/>
    <w:rsid w:val="00A452EA"/>
    <w:rsid w:val="00A51572"/>
    <w:rsid w:val="00A528CF"/>
    <w:rsid w:val="00A851C4"/>
    <w:rsid w:val="00AA3A42"/>
    <w:rsid w:val="00AA3DAA"/>
    <w:rsid w:val="00AC084A"/>
    <w:rsid w:val="00AC25A0"/>
    <w:rsid w:val="00AC309B"/>
    <w:rsid w:val="00AC6C2C"/>
    <w:rsid w:val="00AD1CCC"/>
    <w:rsid w:val="00AD3F32"/>
    <w:rsid w:val="00AD6605"/>
    <w:rsid w:val="00AE1E3D"/>
    <w:rsid w:val="00AF18E0"/>
    <w:rsid w:val="00AF5D54"/>
    <w:rsid w:val="00AF75F4"/>
    <w:rsid w:val="00B03F6E"/>
    <w:rsid w:val="00B1129B"/>
    <w:rsid w:val="00B121C9"/>
    <w:rsid w:val="00B1302C"/>
    <w:rsid w:val="00B420FD"/>
    <w:rsid w:val="00B466E6"/>
    <w:rsid w:val="00B537A4"/>
    <w:rsid w:val="00B547A1"/>
    <w:rsid w:val="00B657D4"/>
    <w:rsid w:val="00B823A2"/>
    <w:rsid w:val="00B826B8"/>
    <w:rsid w:val="00B828E6"/>
    <w:rsid w:val="00BB58CD"/>
    <w:rsid w:val="00BC66A8"/>
    <w:rsid w:val="00BD7762"/>
    <w:rsid w:val="00BE5537"/>
    <w:rsid w:val="00BF1E11"/>
    <w:rsid w:val="00BF5927"/>
    <w:rsid w:val="00BF774D"/>
    <w:rsid w:val="00C11893"/>
    <w:rsid w:val="00C1719D"/>
    <w:rsid w:val="00C25E45"/>
    <w:rsid w:val="00C452CF"/>
    <w:rsid w:val="00C94343"/>
    <w:rsid w:val="00C9728D"/>
    <w:rsid w:val="00CA42C4"/>
    <w:rsid w:val="00CC157B"/>
    <w:rsid w:val="00CC43EE"/>
    <w:rsid w:val="00CC496A"/>
    <w:rsid w:val="00CD682F"/>
    <w:rsid w:val="00D015BF"/>
    <w:rsid w:val="00D07746"/>
    <w:rsid w:val="00D1046A"/>
    <w:rsid w:val="00D12E09"/>
    <w:rsid w:val="00D1336B"/>
    <w:rsid w:val="00D26F71"/>
    <w:rsid w:val="00D419AD"/>
    <w:rsid w:val="00D530DB"/>
    <w:rsid w:val="00D56C9F"/>
    <w:rsid w:val="00D709C5"/>
    <w:rsid w:val="00D81E39"/>
    <w:rsid w:val="00D93D80"/>
    <w:rsid w:val="00D95B66"/>
    <w:rsid w:val="00DA0BD0"/>
    <w:rsid w:val="00DE0842"/>
    <w:rsid w:val="00DF36B8"/>
    <w:rsid w:val="00E01F50"/>
    <w:rsid w:val="00E20617"/>
    <w:rsid w:val="00E278A3"/>
    <w:rsid w:val="00E3114B"/>
    <w:rsid w:val="00E331D0"/>
    <w:rsid w:val="00E344D1"/>
    <w:rsid w:val="00E359BE"/>
    <w:rsid w:val="00E5725F"/>
    <w:rsid w:val="00E66CCE"/>
    <w:rsid w:val="00E70619"/>
    <w:rsid w:val="00E72535"/>
    <w:rsid w:val="00E842DB"/>
    <w:rsid w:val="00E92CDA"/>
    <w:rsid w:val="00E972AD"/>
    <w:rsid w:val="00EA56C2"/>
    <w:rsid w:val="00EB5433"/>
    <w:rsid w:val="00EB5D0E"/>
    <w:rsid w:val="00EB7592"/>
    <w:rsid w:val="00EC37BC"/>
    <w:rsid w:val="00EF6626"/>
    <w:rsid w:val="00F04660"/>
    <w:rsid w:val="00F10E5D"/>
    <w:rsid w:val="00F3464B"/>
    <w:rsid w:val="00F36C48"/>
    <w:rsid w:val="00F45242"/>
    <w:rsid w:val="00F50107"/>
    <w:rsid w:val="00F57F3F"/>
    <w:rsid w:val="00F75389"/>
    <w:rsid w:val="00F83683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052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0521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8B0521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character" w:customStyle="1" w:styleId="1Char">
    <w:name w:val="标题 1 Char"/>
    <w:basedOn w:val="a1"/>
    <w:link w:val="1"/>
    <w:rsid w:val="008B0521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8B0521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8B0521"/>
    <w:pPr>
      <w:ind w:firstLineChars="200" w:firstLine="420"/>
    </w:pPr>
  </w:style>
  <w:style w:type="paragraph" w:styleId="ac">
    <w:name w:val="caption"/>
    <w:basedOn w:val="a"/>
    <w:qFormat/>
    <w:rsid w:val="008B0521"/>
    <w:pPr>
      <w:suppressLineNumbers/>
      <w:spacing w:before="120" w:after="120"/>
    </w:pPr>
    <w:rPr>
      <w:i/>
      <w:iCs/>
      <w:sz w:val="24"/>
    </w:rPr>
  </w:style>
  <w:style w:type="paragraph" w:styleId="ad">
    <w:name w:val="Body Text"/>
    <w:basedOn w:val="a"/>
    <w:link w:val="Char2"/>
    <w:rsid w:val="008B0521"/>
    <w:pPr>
      <w:spacing w:after="140" w:line="276" w:lineRule="auto"/>
    </w:pPr>
  </w:style>
  <w:style w:type="character" w:customStyle="1" w:styleId="Char2">
    <w:name w:val="正文文本 Char"/>
    <w:basedOn w:val="a1"/>
    <w:link w:val="ad"/>
    <w:rsid w:val="008B0521"/>
    <w:rPr>
      <w:rFonts w:ascii="Calibri" w:eastAsia="宋体" w:hAnsi="Calibri" w:cs="Times New Roman"/>
      <w:szCs w:val="24"/>
    </w:rPr>
  </w:style>
  <w:style w:type="paragraph" w:styleId="ae">
    <w:name w:val="List"/>
    <w:basedOn w:val="ad"/>
    <w:rsid w:val="008B0521"/>
  </w:style>
  <w:style w:type="character" w:customStyle="1" w:styleId="10">
    <w:name w:val="默认段落字体1"/>
    <w:rsid w:val="008B0521"/>
  </w:style>
  <w:style w:type="paragraph" w:customStyle="1" w:styleId="Heading">
    <w:name w:val="Heading"/>
    <w:basedOn w:val="a"/>
    <w:next w:val="ad"/>
    <w:rsid w:val="008B0521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8B0521"/>
    <w:pPr>
      <w:suppressLineNumbers/>
    </w:pPr>
  </w:style>
  <w:style w:type="character" w:customStyle="1" w:styleId="NormalCharacter1">
    <w:name w:val="NormalCharacter1"/>
    <w:semiHidden/>
    <w:qFormat/>
    <w:rsid w:val="008B0521"/>
  </w:style>
  <w:style w:type="character" w:customStyle="1" w:styleId="NormalCharacter">
    <w:name w:val="NormalCharacter"/>
    <w:semiHidden/>
    <w:qFormat/>
    <w:rsid w:val="008B0521"/>
  </w:style>
  <w:style w:type="paragraph" w:customStyle="1" w:styleId="af">
    <w:basedOn w:val="a"/>
    <w:next w:val="ab"/>
    <w:uiPriority w:val="34"/>
    <w:qFormat/>
    <w:rsid w:val="008B0521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27</cp:revision>
  <cp:lastPrinted>2024-09-23T01:50:00Z</cp:lastPrinted>
  <dcterms:created xsi:type="dcterms:W3CDTF">2024-08-31T03:24:00Z</dcterms:created>
  <dcterms:modified xsi:type="dcterms:W3CDTF">2024-09-24T02:37:00Z</dcterms:modified>
</cp:coreProperties>
</file>