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3E" w:rsidRDefault="00BA423E" w:rsidP="00BA423E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</w:pPr>
      <w:r w:rsidRPr="00BA423E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  <w:t>文化和旅游部科技教育司关于征集2019年文化和旅游装备技术提升优秀案例的通知</w:t>
      </w:r>
    </w:p>
    <w:p w:rsidR="00BA423E" w:rsidRPr="00BA423E" w:rsidRDefault="00BA423E" w:rsidP="00BA423E">
      <w:pPr>
        <w:widowControl/>
        <w:shd w:val="clear" w:color="auto" w:fill="FFFFFF"/>
        <w:spacing w:line="440" w:lineRule="exact"/>
        <w:jc w:val="center"/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</w:rPr>
      </w:pPr>
    </w:p>
    <w:p w:rsidR="00BA423E" w:rsidRPr="00BA423E" w:rsidRDefault="00BA423E" w:rsidP="00BA423E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 w:hint="eastAsia"/>
          <w:color w:val="333333"/>
          <w:kern w:val="0"/>
          <w:sz w:val="16"/>
          <w:szCs w:val="16"/>
        </w:rPr>
      </w:pPr>
      <w:bookmarkStart w:id="0" w:name="_GoBack"/>
      <w:r w:rsidRPr="00BA423E">
        <w:rPr>
          <w:rFonts w:ascii="仿宋_GB2312" w:eastAsia="仿宋_GB2312" w:hAnsi="宋体" w:cs="宋体" w:hint="eastAsia"/>
          <w:color w:val="333333"/>
          <w:spacing w:val="4"/>
          <w:kern w:val="0"/>
          <w:sz w:val="32"/>
          <w:szCs w:val="32"/>
        </w:rPr>
        <w:t>各省、自治区、直辖市文化和旅游厅（局），新疆生产建设</w:t>
      </w:r>
      <w:bookmarkEnd w:id="0"/>
      <w:r w:rsidRPr="00BA423E">
        <w:rPr>
          <w:rFonts w:ascii="仿宋_GB2312" w:eastAsia="仿宋_GB2312" w:hAnsi="宋体" w:cs="宋体" w:hint="eastAsia"/>
          <w:color w:val="333333"/>
          <w:spacing w:val="4"/>
          <w:kern w:val="0"/>
          <w:sz w:val="32"/>
          <w:szCs w:val="32"/>
        </w:rPr>
        <w:t>兵团文化体育广电和旅游局，文化和旅游部相关直属单位，文化和旅游部参与共建院校，文化和旅游行业相关社会团体：</w:t>
      </w:r>
    </w:p>
    <w:p w:rsidR="00BA423E" w:rsidRPr="00BA423E" w:rsidRDefault="00BA423E" w:rsidP="00BA423E">
      <w:pPr>
        <w:widowControl/>
        <w:shd w:val="clear" w:color="auto" w:fill="FFFFFF"/>
        <w:spacing w:before="100" w:beforeAutospacing="1" w:after="100" w:afterAutospacing="1" w:line="400" w:lineRule="exact"/>
        <w:ind w:firstLine="652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为积极落实中央关于文化和旅游融合发展的战略部署，深入了解文化和旅游领域</w:t>
      </w:r>
      <w:proofErr w:type="gramStart"/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装备业</w:t>
      </w:r>
      <w:proofErr w:type="gramEnd"/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发展现状，聚焦文化和旅游</w:t>
      </w:r>
      <w:proofErr w:type="gramStart"/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装备业</w:t>
      </w:r>
      <w:proofErr w:type="gramEnd"/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技术提升，鼓励装备技术自主研发，推动文化和旅游装备品牌建设，引导行业创新性、规范化、高质量发展，我司于近期组织开展“</w:t>
      </w:r>
      <w:r w:rsidRPr="00BA423E">
        <w:rPr>
          <w:rFonts w:ascii="仿宋_GB2312" w:eastAsia="仿宋_GB2312" w:hAnsi="宋体" w:cs="宋体" w:hint="eastAsia"/>
          <w:color w:val="333333"/>
          <w:kern w:val="0"/>
          <w:szCs w:val="21"/>
        </w:rPr>
        <w:t>2019</w:t>
      </w:r>
      <w:r w:rsidRPr="00BA423E">
        <w:rPr>
          <w:rFonts w:ascii="仿宋_GB2312" w:eastAsia="仿宋_GB2312" w:hAnsi="宋体" w:cs="宋体" w:hint="eastAsia"/>
          <w:color w:val="333333"/>
          <w:spacing w:val="3"/>
          <w:kern w:val="0"/>
          <w:sz w:val="32"/>
          <w:szCs w:val="32"/>
        </w:rPr>
        <w:t>年文化和旅游装备技术提升优秀案例征集”活动，面向全国征集一批具有技术创新性和行业引领性的优秀案例，给予推广宣传。现将有关事项通知如下：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一、活动主题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文化和旅游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装备业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新融合、新发展、新动能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二、征集内容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文旅装备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制造创新技术（产品）优秀案例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主要包括：演艺装备、公共文化服务装备、游乐娱乐体验装备、旅游基础设施装备、旅游交通装备、户外旅游装备等文化和旅游领域的创新技术、产品。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文旅装备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创新应用项目优秀案例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主要包括：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文旅装备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在舞台剧场、公共文化空间、游艺娱乐场所、景区、主题乐园、展览展示活动中的创新应用项目。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3.其他形式的相关案例。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三、申报要求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1.具有前瞻性、引领性、创新性，在行业内有一定影响力和代表性。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2.具有良好的社会效益和应用示范效应。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3.拥有自主知识产权，技术水平达到国际或国内领先水平。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4.规模适中，具有可复制性和推广性。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5.案例须为近三年以来的创新成果。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6.申报主体近期如发生重大违法违规行为或重大安全事故，推荐单位和活动组织单位有权取消其申报资格。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四、活动流程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（一）组织推荐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1.项目申报主体为文化和旅游企事业单位，申报案例需经推荐单位审核后报送。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2.推荐单位为各省级文化和旅游行政部门、全国性文化和旅游行业社会团体。每个推荐单位限报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个案例。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3.文化和旅游部直属单位、文化和旅游部参与共建院校可直接申报，每个单位限报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个案例。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4.征集截止时间：</w:t>
      </w:r>
      <w:r w:rsidRPr="00BA423E">
        <w:rPr>
          <w:rFonts w:ascii="仿宋_GB2312" w:eastAsia="仿宋_GB2312" w:hAnsi="宋体" w:cs="宋体" w:hint="eastAsia"/>
          <w:color w:val="333333"/>
          <w:kern w:val="0"/>
          <w:szCs w:val="21"/>
        </w:rPr>
        <w:t>2019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年7月15日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（二）专家遴选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7月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下旬科技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教育司组织专家进行案例遴选。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（三）宣传展示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</w:t>
      </w:r>
      <w:r w:rsidRPr="00BA423E">
        <w:rPr>
          <w:rFonts w:ascii="楷体" w:eastAsia="楷体" w:hAnsi="楷体" w:cs="宋体" w:hint="eastAsia"/>
          <w:color w:val="333333"/>
          <w:kern w:val="0"/>
          <w:sz w:val="32"/>
          <w:szCs w:val="32"/>
        </w:rPr>
        <w:t>.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组织典型优秀案例参加9月由文化和旅游部主办的中国旅游产业博览会，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在文旅科教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展区集中展示。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2.汇编《2019年文化和旅游装备技术提升优秀案例集》。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3.在《中国旅游报》、中国旅游新闻网和中国旅游新闻APP等媒体开设专栏，对优秀案例进行宣传推广。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五、材料要求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1.申报单位认真填写《文化和旅游装备技术提升案例项目申报表》（在文化和旅游部网站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-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工作动态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-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科技教育司栏目中下载），由推荐单位审核后盖章（一式5份）。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2.申报材料须附案例图片（采用JPG格式，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  <w:lang w:eastAsia="zh-TW"/>
        </w:rPr>
        <w:t>单张图片大小不低于2M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）和视频材料（采用MP4格式，10分钟以内）。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3.申报表电子版、案例图片和视频存储在同一U盘中，与纸质文件一同报送。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六、联系信息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报送材料：中国旅游报社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孙丽媛 010-85166312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13811678057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代东野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10-85166431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15141410830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活动咨询：科技教育司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武郁蕾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010-59881428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left="220" w:firstLine="2048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proofErr w:type="gramStart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庄景晴</w:t>
      </w:r>
      <w:proofErr w:type="gramEnd"/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010-59881800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邮寄地址：北京市东城区建国门内大街甲9号文化和旅游部南区2号楼 中国旅游报社（100740）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特此通知。</w:t>
      </w:r>
    </w:p>
    <w:p w:rsid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  <w:hyperlink r:id="rId6" w:history="1">
        <w:r w:rsidRPr="00BA423E">
          <w:rPr>
            <w:rFonts w:ascii="宋体" w:eastAsia="宋体" w:hAnsi="宋体" w:cs="宋体" w:hint="eastAsia"/>
            <w:color w:val="333333"/>
            <w:kern w:val="0"/>
            <w:sz w:val="24"/>
            <w:szCs w:val="24"/>
          </w:rPr>
          <w:t>文化和旅游装备技术提升案例项目申报表</w:t>
        </w:r>
      </w:hyperlink>
    </w:p>
    <w:p w:rsidR="00BA423E" w:rsidRPr="00BA423E" w:rsidRDefault="00BA423E" w:rsidP="00BA423E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文化和旅游部科技教育司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</w:t>
      </w:r>
    </w:p>
    <w:p w:rsidR="00BA423E" w:rsidRPr="00BA423E" w:rsidRDefault="00BA423E" w:rsidP="00BA423E">
      <w:pPr>
        <w:widowControl/>
        <w:shd w:val="clear" w:color="auto" w:fill="FFFFFF"/>
        <w:spacing w:line="480" w:lineRule="exact"/>
        <w:ind w:firstLine="64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A423E">
        <w:rPr>
          <w:rFonts w:ascii="仿宋_GB2312" w:eastAsia="仿宋_GB2312" w:hAnsi="宋体" w:cs="宋体" w:hint="eastAsia"/>
          <w:color w:val="333333"/>
          <w:kern w:val="0"/>
          <w:szCs w:val="21"/>
        </w:rPr>
        <w:t>2019</w:t>
      </w:r>
      <w:r w:rsidRPr="00BA423E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年6月17日</w:t>
      </w:r>
      <w:r w:rsidRPr="00BA423E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 </w:t>
      </w:r>
    </w:p>
    <w:p w:rsidR="00000000" w:rsidRDefault="00BA423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23E" w:rsidRDefault="00BA423E" w:rsidP="00BA423E">
      <w:pPr>
        <w:ind w:right="420" w:firstLine="560"/>
      </w:pPr>
      <w:r>
        <w:separator/>
      </w:r>
    </w:p>
  </w:endnote>
  <w:endnote w:type="continuationSeparator" w:id="1">
    <w:p w:rsidR="00BA423E" w:rsidRDefault="00BA423E" w:rsidP="00BA423E">
      <w:pPr>
        <w:ind w:right="4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23E" w:rsidRDefault="00BA423E" w:rsidP="00BA423E">
      <w:pPr>
        <w:ind w:right="420" w:firstLine="560"/>
      </w:pPr>
      <w:r>
        <w:separator/>
      </w:r>
    </w:p>
  </w:footnote>
  <w:footnote w:type="continuationSeparator" w:id="1">
    <w:p w:rsidR="00BA423E" w:rsidRDefault="00BA423E" w:rsidP="00BA423E">
      <w:pPr>
        <w:ind w:right="420"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23E"/>
    <w:rsid w:val="00BA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4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42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4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423E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42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t.gov.cn/whzx/bnsj/whkjs/201906/W020190618320504047606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2019-06-25T01:16:00Z</dcterms:created>
  <dcterms:modified xsi:type="dcterms:W3CDTF">2019-06-25T01:19:00Z</dcterms:modified>
</cp:coreProperties>
</file>