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27" w:rsidRDefault="00CF2827" w:rsidP="00CF2827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CF2827">
        <w:rPr>
          <w:rFonts w:ascii="黑体" w:eastAsia="黑体" w:hAnsi="宋体" w:cs="宋体" w:hint="eastAsia"/>
          <w:b/>
          <w:bCs/>
          <w:color w:val="FF0000"/>
          <w:kern w:val="0"/>
          <w:sz w:val="36"/>
        </w:rPr>
        <w:t>文化部办公厅关于开展2018年度国家文化创新工程项目申报工作的通知</w:t>
      </w:r>
      <w:r w:rsidRPr="00CF2827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办科技函</w:t>
      </w:r>
      <w:r>
        <w:rPr>
          <w:rFonts w:ascii="宋体" w:eastAsia="宋体" w:hAnsi="宋体" w:cs="宋体"/>
          <w:kern w:val="0"/>
          <w:sz w:val="24"/>
          <w:szCs w:val="24"/>
        </w:rPr>
        <w:t>[2018]29</w:t>
      </w:r>
      <w:r>
        <w:rPr>
          <w:rFonts w:ascii="宋体" w:eastAsia="宋体" w:hAnsi="宋体" w:cs="宋体" w:hint="eastAsia"/>
          <w:kern w:val="0"/>
          <w:sz w:val="24"/>
          <w:szCs w:val="24"/>
        </w:rPr>
        <w:t>号</w:t>
      </w:r>
    </w:p>
    <w:p w:rsidR="00CF2827" w:rsidRPr="00CF2827" w:rsidRDefault="00CF2827" w:rsidP="00CF2827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F2827" w:rsidRPr="00CF2827" w:rsidRDefault="00CF2827" w:rsidP="00CF2827">
      <w:pPr>
        <w:widowControl/>
        <w:wordWrap w:val="0"/>
        <w:spacing w:line="560" w:lineRule="exact"/>
        <w:rPr>
          <w:rFonts w:ascii="宋体!important" w:eastAsia="宋体!important" w:hAnsi="Times New Roman" w:cs="Times New Roman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各省、自治区、直辖市文化厅（局），新疆生产建设兵团文化广播电视局，各直属单位，文化部参与共建各高等艺术院校：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为贯彻落实《文化部“十三五”时期文化发展改革规划》和《文化部“十三五”时期文化科技创新规划》，进一步推进国家文化科技创新，增强文化发展活力，我部决定开展2018年度国家文化创新工程项目申报工作，现将有关事项通知如下：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b/>
          <w:bCs/>
          <w:color w:val="000000"/>
          <w:kern w:val="0"/>
          <w:sz w:val="24"/>
        </w:rPr>
        <w:t>一、申报要求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（一）申报单位基本条件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在中华人民共和国境内登记注册1年以上的企事业法人单位。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（二）项目负责人应符合的基本条件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1.具有中华人民共和国国籍，遵守中华人民共和国宪法，拥护社会主义制度和中国共产党的领导；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2.具有较高的学术水平和较强的组织、协调能力；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3.原则上年龄一般不超过57岁；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4.同年度只能申报1项国家文化创新工程项目。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（三）项目申报范围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申报项目应服务文化发展需求，面向科技创新，在文化装备系统提升、文化大数据、“互联网+文化”等领域，围绕新技术和新材料，以技术集成创新、科技成果推广与转化为目标，进行研究与培育。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（四）项目</w:t>
      </w:r>
      <w:proofErr w:type="gramStart"/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鼓励部</w:t>
      </w:r>
      <w:proofErr w:type="gramEnd"/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地共建和“政产学研用”各</w:t>
      </w:r>
      <w:proofErr w:type="gramStart"/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类创新</w:t>
      </w:r>
      <w:proofErr w:type="gramEnd"/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主体协同创新项目。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b/>
          <w:bCs/>
          <w:color w:val="000000"/>
          <w:kern w:val="0"/>
          <w:sz w:val="24"/>
        </w:rPr>
        <w:t>二、申报程序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（一）项目申报通过“文化部科技项目申报平台”进行网报。用户可通过文化部政府门户网站首页“在线办事”下的“办事大厅”栏目进入申报平台，操作流程参见网站内操作手册。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二）各省（区、市）文化厅（局）、新疆生产建设兵团文化广播电视局作为推荐部门，负责受理本行政区域内的项目申请，并向文化部文化科技司推荐；文化部各直属单位、文化部参与共建各高等艺术院校，可直接向文化部文化科技司报送。上述单位使用系统分配的用户名及密码登录申报平台（用户名及密码已分配，如有疑问，请咨询申报平台技术人员）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（三）项目申报单位操作流程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1.项目申报单位进入申报平台进行注册，获取用户名及密码；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2.登录后在线填写《国家文化创新工程项目申报书》，确认无误后提交。如有附件一并提交；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3.将申报书在线打印2份，加盖公章后寄送至所在省级文化行政部门。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（四）项目推荐部门操作流程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1.各省（区、市）文化厅（局）、新疆生产建设兵团文化广播电视局登录申报平台，对申报单位提交的材料进行审查，并对有关文件、数据认真核对、审查后在线提交；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2.将各推荐申报的项目纸质申报书1份加盖公章后连同项目推荐函一并寄送至文化部文化科技司</w:t>
      </w:r>
      <w:r w:rsidRPr="00CF2827">
        <w:rPr>
          <w:rFonts w:ascii="宋体!important" w:eastAsia="宋体!important" w:hAnsi="宋体" w:cs="Times New Roman" w:hint="eastAsia"/>
          <w:i/>
          <w:iCs/>
          <w:color w:val="000000"/>
          <w:kern w:val="0"/>
          <w:sz w:val="24"/>
          <w:szCs w:val="24"/>
        </w:rPr>
        <w:t>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（五）文化部各直属单位、文化部参与共建各高等艺术院校可同时作为申报单位和推荐单位，登录申报平台填写项目申报书后在线打印1份，加盖公章后寄送至文化部文化科技司。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630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b/>
          <w:bCs/>
          <w:kern w:val="0"/>
          <w:sz w:val="24"/>
        </w:rPr>
        <w:t>三、申报说明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（一）项目评审分为初评和复评两个环节，复评需现场答辩。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（二）项目评审</w:t>
      </w: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按照质量优先原则。部地共建为</w:t>
      </w:r>
      <w:r w:rsidRPr="00CF2827">
        <w:rPr>
          <w:rFonts w:ascii="宋体" w:eastAsia="宋体" w:hAnsi="宋体" w:cs="Times New Roman" w:hint="eastAsia"/>
          <w:kern w:val="0"/>
          <w:sz w:val="24"/>
          <w:szCs w:val="24"/>
        </w:rPr>
        <w:t>“重点项目”，在评审中与“一般项目”在质量相同条件下优先</w:t>
      </w:r>
      <w:proofErr w:type="gramStart"/>
      <w:r w:rsidRPr="00CF2827">
        <w:rPr>
          <w:rFonts w:ascii="宋体" w:eastAsia="宋体" w:hAnsi="宋体" w:cs="Times New Roman" w:hint="eastAsia"/>
          <w:kern w:val="0"/>
          <w:sz w:val="24"/>
          <w:szCs w:val="24"/>
        </w:rPr>
        <w:t>入项目</w:t>
      </w:r>
      <w:proofErr w:type="gramEnd"/>
      <w:r w:rsidRPr="00CF2827">
        <w:rPr>
          <w:rFonts w:ascii="宋体" w:eastAsia="宋体" w:hAnsi="宋体" w:cs="Times New Roman" w:hint="eastAsia"/>
          <w:kern w:val="0"/>
          <w:sz w:val="24"/>
          <w:szCs w:val="24"/>
        </w:rPr>
        <w:t>储备库。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（三）进入储备库的项目，出库委托立项金额一般为20万元左右，申报单位或共建单位应有相应配套资金。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（四）项目的实施期为3年。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（五）各省（区、市）文化厅（局）、新疆生产建设兵团文化广播电视局可推荐不超过5个项目，各直属单位、文化部参与共建各高等艺术院校可推荐不超过2个项目。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（六）网上申报截止时间为2018年3月20日。纸质材料寄送截止时间为2018年3月25日，请通过快递寄送文化部文化科技司，以寄出日期为准，逾期不予受理。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（七）联系方式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1.文化科技司联系人：乔伟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联系电话：010-59882146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联系地址：北京市东城区朝阳门北大街10号文化部文化科技司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2.申报平台技术咨询：</w:t>
      </w:r>
      <w:proofErr w:type="gramStart"/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孙万龙</w:t>
      </w:r>
      <w:proofErr w:type="gramEnd"/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color w:val="000000"/>
          <w:kern w:val="0"/>
          <w:sz w:val="24"/>
          <w:szCs w:val="24"/>
        </w:rPr>
        <w:t>联系电话：010-59882117</w:t>
      </w:r>
    </w:p>
    <w:p w:rsidR="00CF2827" w:rsidRPr="00CF2827" w:rsidRDefault="00CF2827" w:rsidP="00CF2827">
      <w:pPr>
        <w:widowControl/>
        <w:wordWrap w:val="0"/>
        <w:spacing w:line="560" w:lineRule="exact"/>
        <w:ind w:firstLine="472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特此通知。</w:t>
      </w:r>
    </w:p>
    <w:p w:rsidR="00CF2827" w:rsidRPr="00CF2827" w:rsidRDefault="00CF2827" w:rsidP="00CF2827">
      <w:pPr>
        <w:widowControl/>
        <w:wordWrap w:val="0"/>
        <w:spacing w:line="560" w:lineRule="exact"/>
        <w:ind w:right="1418"/>
        <w:jc w:val="right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 </w:t>
      </w:r>
    </w:p>
    <w:p w:rsidR="00CF2827" w:rsidRPr="00CF2827" w:rsidRDefault="00CF2827" w:rsidP="00CF2827">
      <w:pPr>
        <w:widowControl/>
        <w:wordWrap w:val="0"/>
        <w:spacing w:line="560" w:lineRule="exact"/>
        <w:ind w:right="1418"/>
        <w:jc w:val="right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 </w:t>
      </w:r>
    </w:p>
    <w:p w:rsidR="00CF2827" w:rsidRPr="00CF2827" w:rsidRDefault="00CF2827" w:rsidP="00CF2827">
      <w:pPr>
        <w:widowControl/>
        <w:wordWrap w:val="0"/>
        <w:spacing w:line="560" w:lineRule="exact"/>
        <w:ind w:right="1418"/>
        <w:jc w:val="right"/>
        <w:rPr>
          <w:rFonts w:ascii="宋体!important" w:eastAsia="宋体!important" w:hAnsi="Times New Roman" w:cs="Times New Roman" w:hint="eastAsia"/>
          <w:kern w:val="0"/>
          <w:sz w:val="32"/>
          <w:szCs w:val="32"/>
        </w:rPr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文化部办公厅</w:t>
      </w:r>
    </w:p>
    <w:p w:rsidR="00C462E3" w:rsidRDefault="00CF2827" w:rsidP="00CF2827">
      <w:pPr>
        <w:widowControl/>
        <w:wordWrap w:val="0"/>
        <w:spacing w:line="560" w:lineRule="exact"/>
        <w:ind w:right="1259"/>
        <w:jc w:val="right"/>
      </w:pPr>
      <w:r w:rsidRPr="00CF2827">
        <w:rPr>
          <w:rFonts w:ascii="宋体!important" w:eastAsia="宋体!important" w:hAnsi="宋体" w:cs="Times New Roman" w:hint="eastAsia"/>
          <w:kern w:val="0"/>
          <w:sz w:val="24"/>
          <w:szCs w:val="24"/>
        </w:rPr>
        <w:t>2018年1月26日</w:t>
      </w:r>
    </w:p>
    <w:sectPr w:rsidR="00C462E3" w:rsidSect="00C46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827" w:rsidRDefault="00CF2827" w:rsidP="00CF2827">
      <w:r>
        <w:separator/>
      </w:r>
    </w:p>
  </w:endnote>
  <w:endnote w:type="continuationSeparator" w:id="0">
    <w:p w:rsidR="00CF2827" w:rsidRDefault="00CF2827" w:rsidP="00CF2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!important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827" w:rsidRDefault="00CF2827" w:rsidP="00CF2827">
      <w:r>
        <w:separator/>
      </w:r>
    </w:p>
  </w:footnote>
  <w:footnote w:type="continuationSeparator" w:id="0">
    <w:p w:rsidR="00CF2827" w:rsidRDefault="00CF2827" w:rsidP="00CF28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827"/>
    <w:rsid w:val="00C462E3"/>
    <w:rsid w:val="00CF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2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2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28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2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282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F2827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F28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shwgj</dc:creator>
  <cp:keywords/>
  <dc:description/>
  <cp:lastModifiedBy>shwgj</cp:lastModifiedBy>
  <cp:revision>2</cp:revision>
  <dcterms:created xsi:type="dcterms:W3CDTF">2018-02-07T02:13:00Z</dcterms:created>
  <dcterms:modified xsi:type="dcterms:W3CDTF">2018-02-07T02:14:00Z</dcterms:modified>
</cp:coreProperties>
</file>