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4" w:name="_GoBack"/>
      <w:bookmarkEnd w:id="4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0"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上海市高新视听内容产业发展经费申报表</w:t>
      </w:r>
    </w:p>
    <w:p>
      <w:pPr>
        <w:spacing w:after="0" w:line="7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（2025年度）</w:t>
      </w:r>
    </w:p>
    <w:p>
      <w:pPr>
        <w:spacing w:after="0" w:line="7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申报类别：沉浸式内容制作及应用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355600</wp:posOffset>
                </wp:positionV>
                <wp:extent cx="2857500" cy="0"/>
                <wp:effectExtent l="0" t="0" r="0" b="0"/>
                <wp:wrapNone/>
                <wp:docPr id="68459161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28.1pt;margin-top:28pt;height:0pt;width:225pt;z-index:251660288;mso-width-relative:page;mso-height-relative:page;" filled="f" stroked="t" coordsize="21600,21600" o:allowincell="f" o:gfxdata="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pAv57tQAAAAJAQAADwAAAAAAAAABACAAAAA4AAAAZHJzL2Rvd25yZXYueG1sUEsBAhQAFAAAAAgA&#10;h07iQCOoWvHaAQAAkwMAAA4AAAAAAAAAAQAgAAAAO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9525</wp:posOffset>
                </wp:positionV>
                <wp:extent cx="2857500" cy="0"/>
                <wp:effectExtent l="0" t="0" r="0" b="0"/>
                <wp:wrapNone/>
                <wp:docPr id="164294050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128pt;margin-top:0.75pt;height:0pt;width:225pt;z-index:251659264;mso-width-relative:page;mso-height-relative:page;" filled="f" stroked="t" coordsize="21600,21600" o:allowincell="f" o:gfxdata="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PY0p7TAAAABwEAAA8AAAAAAAAAAQAgAAAAOAAAAGRycy9kb3ducmV2LnhtbFBLAQIUABQAAAAI&#10;AIdO4kAvbrdo3AEAAJQ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申报单位：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4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（盖章）</w:t>
      </w:r>
    </w:p>
    <w:p>
      <w:pPr>
        <w:spacing w:after="0" w:line="560" w:lineRule="exact"/>
        <w:ind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after="0" w:line="560" w:lineRule="exact"/>
        <w:jc w:val="center"/>
        <w:rPr>
          <w:rFonts w:hint="eastAsia" w:ascii="宋体" w:hAnsi="宋体" w:eastAsia="宋体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一、申报单位基本情况</w:t>
      </w:r>
    </w:p>
    <w:tbl>
      <w:tblPr>
        <w:tblStyle w:val="1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30"/>
        <w:gridCol w:w="863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申报单位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组织机构代码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册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地</w:t>
            </w:r>
          </w:p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（区）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税务登记地</w:t>
            </w:r>
          </w:p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（区）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话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联系地址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 人 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注册时间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银行账号</w:t>
            </w: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账户名称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号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开户银行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</w:trPr>
        <w:tc>
          <w:tcPr>
            <w:tcW w:w="1702" w:type="dxa"/>
          </w:tcPr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介</w:t>
            </w:r>
          </w:p>
        </w:tc>
        <w:tc>
          <w:tcPr>
            <w:tcW w:w="7513" w:type="dxa"/>
            <w:gridSpan w:val="4"/>
          </w:tcPr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OLE_LINK15"/>
      <w:r>
        <w:rPr>
          <w:rFonts w:hint="eastAsia" w:ascii="黑体" w:hAnsi="黑体" w:eastAsia="黑体"/>
          <w:sz w:val="32"/>
          <w:szCs w:val="32"/>
        </w:rPr>
        <w:t>二、项目基本信息</w:t>
      </w:r>
    </w:p>
    <w:bookmarkEnd w:id="0"/>
    <w:tbl>
      <w:tblPr>
        <w:tblStyle w:val="16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1"/>
        <w:gridCol w:w="212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项目名称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参与单位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（按照贡献大小排序）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项目领域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VR/XR/裸眼3D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项目总投资额（万元）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项目时长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（分钟）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项目资金来源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分辨率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帧率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色域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动态范围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量化比特数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项目简介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（300字以内）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项目起始时间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项目完成时间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电话/手机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项目联系人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电话/手机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spacing w:after="0" w:line="440" w:lineRule="exact"/>
        <w:rPr>
          <w:rFonts w:hint="eastAsia" w:ascii="仿宋_GB2312" w:eastAsia="仿宋_GB2312"/>
          <w:bCs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三、项目介绍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</w:trPr>
        <w:tc>
          <w:tcPr>
            <w:tcW w:w="8296" w:type="dxa"/>
          </w:tcPr>
          <w:p>
            <w:pPr>
              <w:spacing w:after="0" w:line="40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描述</w:t>
            </w:r>
            <w:r>
              <w:rPr>
                <w:rFonts w:hint="eastAsia" w:ascii="仿宋_GB2312" w:hAnsi="宋体" w:eastAsia="仿宋_GB2312" w:cs="黑体"/>
                <w:sz w:val="24"/>
              </w:rPr>
              <w:t>项目立项背景、项目所属领域、项目投资情况、项目建设情况、项目应用情况、项目成果等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</w:rPr>
              <w:t>（2000字左右）</w:t>
            </w: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1" w:name="OLE_LINK17"/>
      <w:r>
        <w:rPr>
          <w:rFonts w:hint="eastAsia" w:ascii="黑体" w:hAnsi="黑体" w:eastAsia="黑体"/>
          <w:sz w:val="32"/>
          <w:szCs w:val="32"/>
        </w:rPr>
        <w:t>四、项目创新情况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</w:trPr>
        <w:tc>
          <w:tcPr>
            <w:tcW w:w="8296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阐述项目制作、建设、应用过程中技术应用、成果转化以及业态创新、模式创新等，以及对比国内外同类产品的主要参数、效益及市场竞争力等</w:t>
            </w:r>
            <w:bookmarkStart w:id="2" w:name="OLE_LINK16"/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  <w:bookmarkEnd w:id="2"/>
            <w:r>
              <w:rPr>
                <w:rFonts w:hint="eastAsia" w:ascii="仿宋_GB2312" w:hAnsi="宋体" w:eastAsia="仿宋_GB2312" w:cs="宋体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2000字左右）</w:t>
            </w:r>
          </w:p>
        </w:tc>
      </w:tr>
      <w:bookmarkEnd w:id="1"/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五、项目社会效益和经济效益</w:t>
      </w:r>
    </w:p>
    <w:tbl>
      <w:tblPr>
        <w:tblStyle w:val="16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3119"/>
        <w:gridCol w:w="244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41" w:type="dxa"/>
            <w:gridSpan w:val="5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1.社会效益（500字左右）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</w:trPr>
        <w:tc>
          <w:tcPr>
            <w:tcW w:w="8541" w:type="dxa"/>
            <w:gridSpan w:val="5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41" w:type="dxa"/>
            <w:gridSpan w:val="5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2.经济效益（单位：万元）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项目总收入</w:t>
            </w:r>
          </w:p>
        </w:tc>
        <w:tc>
          <w:tcPr>
            <w:tcW w:w="6694" w:type="dxa"/>
            <w:gridSpan w:val="3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restart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收入明细，填写大类即可。</w:t>
            </w: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构成</w:t>
            </w: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六、项目获奖情况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41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获奖名称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奖励等级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</w:tbl>
    <w:p>
      <w:pPr>
        <w:jc w:val="center"/>
        <w:rPr>
          <w:rFonts w:hint="eastAsia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七、承诺书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exact"/>
        </w:trPr>
        <w:tc>
          <w:tcPr>
            <w:tcW w:w="8296" w:type="dxa"/>
          </w:tcPr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一、本单位承诺已与其他所有相关方协商一致，由本单位作为申请主体。因申请主体而可能导致出现的任何纠纷，由本单位承担全部责任。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二、本单位拥有申报项目相关权益，</w:t>
            </w:r>
            <w:r>
              <w:rPr>
                <w:rFonts w:hint="eastAsia" w:ascii="仿宋_GB2312" w:hAnsi="宋体" w:eastAsia="仿宋_GB2312"/>
                <w:sz w:val="28"/>
                <w:szCs w:val="22"/>
              </w:rPr>
              <w:t>填报表格和递交材料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真实有效，所申报项目不侵犯任何第三方知识产权，并对此承担法律责任。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三、本单位申报项目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在此之前未获市级财政资金支持或扶持。</w:t>
            </w:r>
            <w:bookmarkStart w:id="3" w:name="_Hlk167088848"/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如获2025年上海市高新视听内容产业发展经费的支持，</w:t>
            </w:r>
            <w:bookmarkEnd w:id="3"/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我单位不以同一项目或类似项目重复申请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市级财政资金支持或扶持。如有不实或违法违规之处，我单位愿负相应的法律责任，并承担由此产生的一切后果。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after="0"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after="0"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申报单位：</w:t>
            </w:r>
          </w:p>
          <w:p>
            <w:pPr>
              <w:spacing w:after="0" w:line="560" w:lineRule="exact"/>
              <w:ind w:firstLine="3080" w:firstLineChars="11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法定代表人签字：</w:t>
            </w:r>
          </w:p>
          <w:p>
            <w:pPr>
              <w:spacing w:after="0" w:line="560" w:lineRule="exact"/>
              <w:ind w:firstLine="3360" w:firstLineChars="1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申报单位盖章：</w:t>
            </w:r>
          </w:p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年    月    日</w:t>
            </w:r>
          </w:p>
        </w:tc>
      </w:tr>
    </w:tbl>
    <w:p>
      <w:pPr>
        <w:jc w:val="center"/>
        <w:rPr>
          <w:rFonts w:hint="eastAsia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八、其它证明材料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单位营业执照或法人证书、统一社会信用代码证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ascii="仿宋_GB2312" w:eastAsia="仿宋_GB2312"/>
          <w:sz w:val="32"/>
          <w:szCs w:val="32"/>
        </w:rPr>
        <w:t>（复印件）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版权证明材料（</w:t>
      </w:r>
      <w:r>
        <w:rPr>
          <w:rFonts w:hint="eastAsia" w:ascii="仿宋_GB2312" w:eastAsia="仿宋_GB2312"/>
          <w:bCs/>
          <w:sz w:val="32"/>
          <w:szCs w:val="32"/>
        </w:rPr>
        <w:t xml:space="preserve">加具单位法人代表签名、单位盖章）； 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项目总投资额的专项审计报告以及相关</w:t>
      </w:r>
      <w:r>
        <w:rPr>
          <w:rFonts w:ascii="仿宋_GB2312" w:hAnsi="黑体" w:eastAsia="仿宋_GB2312"/>
          <w:sz w:val="32"/>
          <w:szCs w:val="32"/>
        </w:rPr>
        <w:t>合同、发票等材料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4.项目验收报告；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5.其它评价项目示范推广以及社会效益、经济效益的证明材料，及国家法律法规要求审批的批准文件、主要应用证明等。</w:t>
      </w:r>
    </w:p>
    <w:p>
      <w:pPr>
        <w:spacing w:after="0" w:line="580" w:lineRule="exact"/>
        <w:ind w:firstLine="440" w:firstLineChars="200"/>
        <w:jc w:val="both"/>
        <w:rPr>
          <w:rFonts w:hint="eastAsia" w:ascii="仿宋_GB2312" w:eastAsia="仿宋_GB2312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DD"/>
    <w:rsid w:val="000061BF"/>
    <w:rsid w:val="000135C0"/>
    <w:rsid w:val="00056BDD"/>
    <w:rsid w:val="00083853"/>
    <w:rsid w:val="00087396"/>
    <w:rsid w:val="000A45E7"/>
    <w:rsid w:val="000C500F"/>
    <w:rsid w:val="000D65ED"/>
    <w:rsid w:val="0011400F"/>
    <w:rsid w:val="00137358"/>
    <w:rsid w:val="001406EB"/>
    <w:rsid w:val="00163E1E"/>
    <w:rsid w:val="00194FB3"/>
    <w:rsid w:val="001C7661"/>
    <w:rsid w:val="00205ADF"/>
    <w:rsid w:val="00252337"/>
    <w:rsid w:val="002B39D8"/>
    <w:rsid w:val="002D45CF"/>
    <w:rsid w:val="002F2456"/>
    <w:rsid w:val="00310FCA"/>
    <w:rsid w:val="00324E14"/>
    <w:rsid w:val="00334F78"/>
    <w:rsid w:val="0035006C"/>
    <w:rsid w:val="00360876"/>
    <w:rsid w:val="003779AE"/>
    <w:rsid w:val="003B6F62"/>
    <w:rsid w:val="003D4744"/>
    <w:rsid w:val="004041C5"/>
    <w:rsid w:val="004139E6"/>
    <w:rsid w:val="00461D90"/>
    <w:rsid w:val="00467A62"/>
    <w:rsid w:val="00496843"/>
    <w:rsid w:val="004A6A06"/>
    <w:rsid w:val="004F5C06"/>
    <w:rsid w:val="005131AA"/>
    <w:rsid w:val="00554EF3"/>
    <w:rsid w:val="005962C7"/>
    <w:rsid w:val="005A7608"/>
    <w:rsid w:val="005B5DBB"/>
    <w:rsid w:val="005E4E4D"/>
    <w:rsid w:val="005F0488"/>
    <w:rsid w:val="005F04A3"/>
    <w:rsid w:val="005F096C"/>
    <w:rsid w:val="005F6AAF"/>
    <w:rsid w:val="00647387"/>
    <w:rsid w:val="00677854"/>
    <w:rsid w:val="006B5766"/>
    <w:rsid w:val="006B6CEC"/>
    <w:rsid w:val="006E6024"/>
    <w:rsid w:val="007324E2"/>
    <w:rsid w:val="00750DA4"/>
    <w:rsid w:val="0075349D"/>
    <w:rsid w:val="00792D44"/>
    <w:rsid w:val="008016A1"/>
    <w:rsid w:val="008673E5"/>
    <w:rsid w:val="00894F51"/>
    <w:rsid w:val="008E1438"/>
    <w:rsid w:val="008E7662"/>
    <w:rsid w:val="00917DB9"/>
    <w:rsid w:val="00935ACA"/>
    <w:rsid w:val="00942484"/>
    <w:rsid w:val="00957438"/>
    <w:rsid w:val="009D004E"/>
    <w:rsid w:val="009D28AA"/>
    <w:rsid w:val="009E34DD"/>
    <w:rsid w:val="009F1540"/>
    <w:rsid w:val="00A532A8"/>
    <w:rsid w:val="00A622FD"/>
    <w:rsid w:val="00A97A30"/>
    <w:rsid w:val="00AE1CE0"/>
    <w:rsid w:val="00B81525"/>
    <w:rsid w:val="00BE1AFC"/>
    <w:rsid w:val="00BF63E7"/>
    <w:rsid w:val="00C2332B"/>
    <w:rsid w:val="00C52703"/>
    <w:rsid w:val="00CB6143"/>
    <w:rsid w:val="00CC67F8"/>
    <w:rsid w:val="00D05D94"/>
    <w:rsid w:val="00D164F0"/>
    <w:rsid w:val="00D268B4"/>
    <w:rsid w:val="00D504D9"/>
    <w:rsid w:val="00D5528B"/>
    <w:rsid w:val="00D561A1"/>
    <w:rsid w:val="00D7747C"/>
    <w:rsid w:val="00D93D37"/>
    <w:rsid w:val="00DC6935"/>
    <w:rsid w:val="00DF4961"/>
    <w:rsid w:val="00E51181"/>
    <w:rsid w:val="00E83FB4"/>
    <w:rsid w:val="00EB145D"/>
    <w:rsid w:val="00F640B8"/>
    <w:rsid w:val="00FF5ED1"/>
    <w:rsid w:val="BF6F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614</Words>
  <Characters>627</Characters>
  <Lines>89</Lines>
  <Paragraphs>72</Paragraphs>
  <TotalTime>808</TotalTime>
  <ScaleCrop>false</ScaleCrop>
  <LinksUpToDate>false</LinksUpToDate>
  <CharactersWithSpaces>1169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2025-07-15T11:01:00Z</dcterms:created>
  <dc:creator>xiao he</dc:creator>
  <cp:lastModifiedBy>lenovo</cp:lastModifiedBy>
  <dcterms:modified xsi:type="dcterms:W3CDTF">2025-08-21T15:25:42Z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