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文化和旅游部办公厅关于恢复旅行社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经营中国公民赴有关国家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和地区</w:t>
      </w:r>
      <w:r>
        <w:rPr>
          <w:rFonts w:hint="eastAsia" w:ascii="黑体" w:hAnsi="黑体" w:eastAsia="黑体" w:cs="黑体"/>
          <w:sz w:val="36"/>
          <w:szCs w:val="36"/>
        </w:rPr>
        <w:t>（第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三</w:t>
      </w:r>
      <w:r>
        <w:rPr>
          <w:rFonts w:hint="eastAsia" w:ascii="黑体" w:hAnsi="黑体" w:eastAsia="黑体" w:cs="黑体"/>
          <w:sz w:val="36"/>
          <w:szCs w:val="36"/>
        </w:rPr>
        <w:t>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出境团队旅游业务的通知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各省、自治区、直辖市文化和旅游厅（局），新疆生产建设兵团文化体育广电和旅游局：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自试点恢复旅行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经营中国公民赴有关国家出境团队旅游业务以来，出境旅游市场整体运行平稳有序，对促进旅游交流合作发挥了积极作用。为贯彻落实党中央、国务院决策部署，进一步服务经济社会发展，现就恢复旅行社经营中国公民赴有关国家和地区（第三批）出境团队旅游业务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即日起，恢复全国旅行社及在线旅游企业经营中国公民赴有关国家和地区（第三批）出境团队旅游和“机票+酒店”业务。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二、国家名单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亚洲：阿曼、巴基斯坦、巴林、韩国、卡塔尔、黎巴嫩、孟加拉国、缅甸、日本、土耳其、以色列、印度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非洲：阿尔及利亚、埃塞俄比亚、贝宁、博茨瓦纳、赤道几内亚、佛得角、加纳、喀麦隆、科特迪瓦、卢旺达、马达加斯加、马拉维、马里、摩洛哥、莫桑比克、塞舌尔、圣多美和普林西比、突尼斯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欧洲：爱尔兰、爱沙尼亚、安道尔、奥地利、白俄罗斯、保加利亚、北马其顿、比利时、波黑、波兰、德国、芬兰、荷兰、黑山、捷克、拉脱维亚、立陶宛、列支敦士登、卢森堡、罗马尼亚、马耳他、摩纳哥、挪威、瑞典、塞浦路斯、斯洛伐克、英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北美洲：安提瓜和巴布达、巴巴多斯、格林纳达、哥斯达黎加、美国、墨西哥、特立尼达和多巴哥、牙买加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南美洲：秘鲁、厄瓜多尔、哥伦比亚、圭亚那、苏里南、委内瑞拉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大洋洲：澳大利亚、巴布亚新几内亚、库克群岛、密克罗尼西亚联邦，北马里亚纳群岛联邦、法属波利尼西亚、法属新喀里多尼亚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各地要强化责任担当，指导旅行社严格落实团队旅游管理各项制度和规范，落实“一团一报”制度，加强对旅行社及在线旅游企业的监督检查，切实维护旅游市场秩序，保障游客合法权益。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文化和旅游部办公厅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NzJkZDgwMjgxN2U1NjE1NWIzYjRlYmYyN2U3MTcifQ=="/>
    <w:docVar w:name="KSO_WPS_MARK_KEY" w:val="be5be3cb-c6bb-4ba8-b081-8339a5ea96ad"/>
  </w:docVars>
  <w:rsids>
    <w:rsidRoot w:val="00000000"/>
    <w:rsid w:val="057E74F5"/>
    <w:rsid w:val="2FF7375E"/>
    <w:rsid w:val="5F6CF450"/>
    <w:rsid w:val="691D4019"/>
    <w:rsid w:val="719A1DC0"/>
    <w:rsid w:val="77D13511"/>
    <w:rsid w:val="FDD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893</Words>
  <Characters>901</Characters>
  <Lines>0</Lines>
  <Paragraphs>0</Paragraphs>
  <TotalTime>45</TotalTime>
  <ScaleCrop>false</ScaleCrop>
  <LinksUpToDate>false</LinksUpToDate>
  <CharactersWithSpaces>927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2023-02-13T19:01:00Z</dcterms:created>
  <dc:creator>user</dc:creator>
  <cp:lastModifiedBy>lenovo</cp:lastModifiedBy>
  <dcterms:modified xsi:type="dcterms:W3CDTF">2023-08-15T12:06:33Z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7D8372361CE045D685F98C165B78A7DD</vt:lpwstr>
  </property>
</Properties>
</file>